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7CA" w14:textId="37989B5B" w:rsidR="00D3039D" w:rsidRPr="00F375FA" w:rsidRDefault="00A957CC" w:rsidP="00254E34">
      <w:pPr>
        <w:tabs>
          <w:tab w:val="left" w:pos="657"/>
          <w:tab w:val="center" w:pos="5400"/>
        </w:tabs>
        <w:jc w:val="center"/>
        <w:rPr>
          <w:rFonts w:ascii="Calibri" w:hAnsi="Calibri" w:cs="Baskerville"/>
          <w:b/>
          <w:sz w:val="48"/>
          <w:szCs w:val="48"/>
        </w:rPr>
      </w:pPr>
      <w:r w:rsidRPr="00F375FA">
        <w:rPr>
          <w:rFonts w:ascii="Calibri" w:hAnsi="Calibri" w:cs="Baskerville"/>
          <w:b/>
          <w:sz w:val="48"/>
          <w:szCs w:val="48"/>
        </w:rPr>
        <w:softHyphen/>
      </w:r>
      <w:r w:rsidRPr="00F375FA">
        <w:rPr>
          <w:rFonts w:ascii="Calibri" w:hAnsi="Calibri" w:cs="Baskerville"/>
          <w:b/>
          <w:sz w:val="48"/>
          <w:szCs w:val="48"/>
        </w:rPr>
        <w:softHyphen/>
      </w:r>
      <w:r w:rsidR="00B02B8B" w:rsidRPr="00F375FA">
        <w:rPr>
          <w:rFonts w:ascii="Calibri" w:hAnsi="Calibri" w:cs="Baskerville"/>
          <w:b/>
          <w:sz w:val="48"/>
          <w:szCs w:val="48"/>
        </w:rPr>
        <w:t>Henry L. Roediger, III</w:t>
      </w:r>
    </w:p>
    <w:p w14:paraId="37E12DE6" w14:textId="7A3205DA" w:rsidR="00B02B8B" w:rsidRPr="00F375FA" w:rsidRDefault="00B02B8B" w:rsidP="00AD48B5">
      <w:pPr>
        <w:jc w:val="center"/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Curriculum Vitae</w:t>
      </w:r>
    </w:p>
    <w:p w14:paraId="0F02D1A9" w14:textId="5A338E31" w:rsidR="006555C6" w:rsidRPr="00F375FA" w:rsidRDefault="005077B5" w:rsidP="00AA7902">
      <w:pPr>
        <w:jc w:val="center"/>
        <w:rPr>
          <w:rFonts w:ascii="Calibri" w:hAnsi="Calibri" w:cs="Baskerville"/>
        </w:rPr>
      </w:pPr>
      <w:r>
        <w:rPr>
          <w:rFonts w:ascii="Calibri" w:hAnsi="Calibri" w:cs="Baskerville"/>
        </w:rPr>
        <w:t>December</w:t>
      </w:r>
      <w:r w:rsidR="00707F90">
        <w:rPr>
          <w:rFonts w:ascii="Calibri" w:hAnsi="Calibri" w:cs="Baskerville"/>
        </w:rPr>
        <w:t xml:space="preserve"> </w:t>
      </w:r>
      <w:r w:rsidR="006555C6" w:rsidRPr="002325C8">
        <w:rPr>
          <w:rFonts w:ascii="Calibri" w:hAnsi="Calibri" w:cs="Baskerville"/>
        </w:rPr>
        <w:t>202</w:t>
      </w:r>
      <w:r w:rsidR="003B57A7" w:rsidRPr="002325C8">
        <w:rPr>
          <w:rFonts w:ascii="Calibri" w:hAnsi="Calibri" w:cs="Baskerville"/>
        </w:rPr>
        <w:t>3</w:t>
      </w:r>
    </w:p>
    <w:p w14:paraId="65EFE4D5" w14:textId="53340DD0" w:rsidR="00B02B8B" w:rsidRPr="00F375FA" w:rsidRDefault="00B02B8B" w:rsidP="00F459BC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Washington University in St. Louis</w:t>
      </w:r>
    </w:p>
    <w:p w14:paraId="3F2AA355" w14:textId="645ECF98" w:rsidR="00B02B8B" w:rsidRPr="00F375FA" w:rsidRDefault="0099166B" w:rsidP="00F459BC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Department of Psychological &amp; Brain Sciences</w:t>
      </w:r>
      <w:r w:rsidR="00B02B8B" w:rsidRPr="00F375FA">
        <w:rPr>
          <w:rFonts w:ascii="Calibri" w:hAnsi="Calibri" w:cs="Baskerville"/>
        </w:rPr>
        <w:t>, CB 1125</w:t>
      </w:r>
    </w:p>
    <w:p w14:paraId="61C8D98E" w14:textId="651BDF6D" w:rsidR="00B02B8B" w:rsidRPr="00F375FA" w:rsidRDefault="00191929" w:rsidP="00F459BC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One</w:t>
      </w:r>
      <w:r w:rsidR="00B02B8B" w:rsidRPr="00F375FA">
        <w:rPr>
          <w:rFonts w:ascii="Calibri" w:hAnsi="Calibri" w:cs="Baskerville"/>
        </w:rPr>
        <w:t xml:space="preserve"> Brookings Drive</w:t>
      </w:r>
    </w:p>
    <w:p w14:paraId="714F0914" w14:textId="17AA0F25" w:rsidR="00B02B8B" w:rsidRPr="00F375FA" w:rsidRDefault="00B02B8B" w:rsidP="00F459BC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Saint Louis, MO 63130</w:t>
      </w:r>
    </w:p>
    <w:p w14:paraId="7213B5A9" w14:textId="77777777" w:rsidR="00F459BC" w:rsidRPr="00F375FA" w:rsidRDefault="00F459BC" w:rsidP="00F459BC">
      <w:pPr>
        <w:spacing w:after="0"/>
        <w:rPr>
          <w:rFonts w:ascii="Calibri" w:hAnsi="Calibri" w:cs="Baskerville"/>
        </w:rPr>
      </w:pPr>
    </w:p>
    <w:p w14:paraId="001C4512" w14:textId="18A6CC93" w:rsidR="00B02B8B" w:rsidRPr="00F375FA" w:rsidRDefault="00866F68" w:rsidP="00B02B8B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(314) 935-4307 </w:t>
      </w:r>
      <w:r w:rsidR="00FD2FD1" w:rsidRPr="00F375FA">
        <w:rPr>
          <w:rFonts w:ascii="Calibri" w:hAnsi="Calibri" w:cs="Baskerville"/>
        </w:rPr>
        <w:t>office</w:t>
      </w:r>
    </w:p>
    <w:p w14:paraId="12D32597" w14:textId="35491710" w:rsidR="00830AA7" w:rsidRPr="00F375FA" w:rsidRDefault="00FD2FD1" w:rsidP="00830AA7">
      <w:pPr>
        <w:rPr>
          <w:rFonts w:ascii="Calibri" w:hAnsi="Calibri" w:cs="Baskerville"/>
          <w:lang w:val="de-CH"/>
        </w:rPr>
      </w:pPr>
      <w:r w:rsidRPr="00F375FA">
        <w:rPr>
          <w:rFonts w:ascii="Calibri" w:hAnsi="Calibri" w:cs="Baskerville"/>
          <w:lang w:val="de-CH"/>
        </w:rPr>
        <w:t xml:space="preserve">Lab web site: </w:t>
      </w:r>
      <w:hyperlink r:id="rId8" w:history="1">
        <w:r w:rsidR="00893A48" w:rsidRPr="00F375FA">
          <w:rPr>
            <w:rStyle w:val="Hyperlink"/>
            <w:rFonts w:ascii="Calibri" w:hAnsi="Calibri" w:cs="Baskerville"/>
            <w:lang w:val="de-CH"/>
          </w:rPr>
          <w:t>http://psychnet.wustl.edu/memory/</w:t>
        </w:r>
      </w:hyperlink>
      <w:r w:rsidR="00893A48" w:rsidRPr="00F375FA">
        <w:rPr>
          <w:rFonts w:ascii="Calibri" w:hAnsi="Calibri" w:cs="Baskerville"/>
          <w:lang w:val="de-CH"/>
        </w:rPr>
        <w:t xml:space="preserve">  </w:t>
      </w:r>
    </w:p>
    <w:p w14:paraId="03C94BD9" w14:textId="6BDD0B28" w:rsidR="00AD48B5" w:rsidRPr="00F375FA" w:rsidRDefault="00000000" w:rsidP="00830AA7">
      <w:pPr>
        <w:rPr>
          <w:rFonts w:ascii="Calibri" w:hAnsi="Calibri" w:cs="Baskerville"/>
        </w:rPr>
      </w:pPr>
      <w:hyperlink r:id="rId9" w:history="1">
        <w:r w:rsidR="00830AA7" w:rsidRPr="00F375FA">
          <w:rPr>
            <w:rStyle w:val="Hyperlink"/>
            <w:rFonts w:ascii="Calibri" w:hAnsi="Calibri" w:cs="Baskerville"/>
          </w:rPr>
          <w:t>roediger@wustl.edu</w:t>
        </w:r>
      </w:hyperlink>
    </w:p>
    <w:p w14:paraId="43D02DA3" w14:textId="1A01E695" w:rsidR="00830AA7" w:rsidRPr="00F375FA" w:rsidRDefault="00830AA7" w:rsidP="00830AA7">
      <w:pPr>
        <w:rPr>
          <w:rFonts w:ascii="Calibri" w:hAnsi="Calibri" w:cs="Baskerville"/>
        </w:rPr>
      </w:pPr>
      <w:r w:rsidRPr="00F375FA">
        <w:rPr>
          <w:rFonts w:ascii="Calibri" w:hAnsi="Calibri" w:cs="Baskervil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BEB8F" wp14:editId="56A1091B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62940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0F4D49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5pt" to="52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" strokecolor="black [3213]" strokeweight="4.5pt">
                <v:stroke linestyle="thickThin"/>
              </v:line>
            </w:pict>
          </mc:Fallback>
        </mc:AlternateContent>
      </w:r>
    </w:p>
    <w:p w14:paraId="5C6F6EFD" w14:textId="3CA1CFB0" w:rsidR="00AD48B5" w:rsidRPr="00F375FA" w:rsidRDefault="00B02B8B" w:rsidP="00AD48B5">
      <w:pPr>
        <w:rPr>
          <w:rFonts w:ascii="Calibri" w:hAnsi="Calibri" w:cs="Baskerville"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Education</w:t>
      </w:r>
      <w:r w:rsidRPr="00F375FA">
        <w:rPr>
          <w:rFonts w:ascii="Calibri" w:hAnsi="Calibri" w:cs="Baskerville"/>
          <w:sz w:val="32"/>
          <w:szCs w:val="32"/>
        </w:rPr>
        <w:tab/>
      </w:r>
      <w:r w:rsidRPr="00F375FA">
        <w:rPr>
          <w:rFonts w:ascii="Calibri" w:hAnsi="Calibri" w:cs="Baskerville"/>
          <w:sz w:val="32"/>
          <w:szCs w:val="32"/>
        </w:rPr>
        <w:tab/>
      </w:r>
    </w:p>
    <w:p w14:paraId="3A01D1BA" w14:textId="6B5DC026" w:rsidR="00AD48B5" w:rsidRPr="00F375FA" w:rsidRDefault="00B02B8B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B.A., Washington &amp; Lee </w:t>
      </w:r>
      <w:r w:rsidR="00C3629D" w:rsidRPr="00F375FA">
        <w:rPr>
          <w:rFonts w:ascii="Calibri" w:hAnsi="Calibri" w:cs="Baskerville"/>
        </w:rPr>
        <w:t>University</w:t>
      </w:r>
      <w:r w:rsidRPr="00F375FA">
        <w:rPr>
          <w:rFonts w:ascii="Calibri" w:hAnsi="Calibri" w:cs="Baskerville"/>
        </w:rPr>
        <w:t>, 1969</w:t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</w:p>
    <w:p w14:paraId="72D7A309" w14:textId="77777777" w:rsidR="00B02B8B" w:rsidRPr="00F375FA" w:rsidRDefault="00B02B8B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Ph.D., Yale University, 1973</w:t>
      </w:r>
    </w:p>
    <w:p w14:paraId="559681A3" w14:textId="77777777" w:rsidR="00AD48B5" w:rsidRPr="00F375FA" w:rsidRDefault="00AD48B5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  <w:u w:val="single"/>
        </w:rPr>
        <w:t>Dissertation</w:t>
      </w:r>
      <w:r w:rsidRPr="00F375FA">
        <w:rPr>
          <w:rFonts w:ascii="Calibri" w:hAnsi="Calibri" w:cs="Baskerville"/>
        </w:rPr>
        <w:t>: “Inhibition in recall from cueing with recall targets</w:t>
      </w:r>
      <w:r w:rsidR="001A797D" w:rsidRPr="00F375FA">
        <w:rPr>
          <w:rFonts w:ascii="Calibri" w:hAnsi="Calibri" w:cs="Baskerville"/>
        </w:rPr>
        <w:t>.”</w:t>
      </w:r>
    </w:p>
    <w:p w14:paraId="20E98BA5" w14:textId="54485D89" w:rsidR="00901199" w:rsidRPr="00F375FA" w:rsidRDefault="001A797D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  <w:u w:val="single"/>
        </w:rPr>
        <w:t>Committee</w:t>
      </w:r>
      <w:r w:rsidR="00626762" w:rsidRPr="00F375FA">
        <w:rPr>
          <w:rFonts w:ascii="Calibri" w:hAnsi="Calibri" w:cs="Baskerville"/>
        </w:rPr>
        <w:t>: Robert G. Crowder (Chair);</w:t>
      </w:r>
      <w:r w:rsidR="00EF7FD3" w:rsidRPr="00F375FA">
        <w:rPr>
          <w:rFonts w:ascii="Calibri" w:hAnsi="Calibri" w:cs="Baskerville"/>
        </w:rPr>
        <w:t xml:space="preserve"> </w:t>
      </w:r>
      <w:r w:rsidR="00626762" w:rsidRPr="00F375FA">
        <w:rPr>
          <w:rFonts w:ascii="Calibri" w:hAnsi="Calibri" w:cs="Baskerville"/>
        </w:rPr>
        <w:t>J.</w:t>
      </w:r>
      <w:r w:rsidR="001D3C0B" w:rsidRPr="00F375FA">
        <w:rPr>
          <w:rFonts w:ascii="Calibri" w:hAnsi="Calibri" w:cs="Baskerville"/>
        </w:rPr>
        <w:t xml:space="preserve"> </w:t>
      </w:r>
      <w:r w:rsidR="00626762" w:rsidRPr="00F375FA">
        <w:rPr>
          <w:rFonts w:ascii="Calibri" w:hAnsi="Calibri" w:cs="Baskerville"/>
        </w:rPr>
        <w:t>R. Anderson, E. Tulving, F.</w:t>
      </w:r>
      <w:r w:rsidR="001D3C0B" w:rsidRPr="00F375FA">
        <w:rPr>
          <w:rFonts w:ascii="Calibri" w:hAnsi="Calibri" w:cs="Baskerville"/>
        </w:rPr>
        <w:t xml:space="preserve"> </w:t>
      </w:r>
      <w:r w:rsidR="00626762" w:rsidRPr="00F375FA">
        <w:rPr>
          <w:rFonts w:ascii="Calibri" w:hAnsi="Calibri" w:cs="Baskerville"/>
        </w:rPr>
        <w:t>R. Sheffield, A.</w:t>
      </w:r>
      <w:r w:rsidR="001D3C0B" w:rsidRPr="00F375FA">
        <w:rPr>
          <w:rFonts w:ascii="Calibri" w:hAnsi="Calibri" w:cs="Baskerville"/>
        </w:rPr>
        <w:t xml:space="preserve"> </w:t>
      </w:r>
      <w:r w:rsidR="00626762" w:rsidRPr="00F375FA">
        <w:rPr>
          <w:rFonts w:ascii="Calibri" w:hAnsi="Calibri" w:cs="Baskerville"/>
        </w:rPr>
        <w:t xml:space="preserve">R Wagner     </w:t>
      </w:r>
    </w:p>
    <w:p w14:paraId="77393C10" w14:textId="77777777" w:rsidR="00F12283" w:rsidRPr="00F375FA" w:rsidRDefault="00F12283" w:rsidP="00F12283">
      <w:pPr>
        <w:spacing w:after="0"/>
        <w:rPr>
          <w:rFonts w:ascii="Calibri" w:hAnsi="Calibri" w:cs="Baskerville"/>
          <w:b/>
          <w:sz w:val="28"/>
          <w:szCs w:val="28"/>
        </w:rPr>
      </w:pPr>
    </w:p>
    <w:p w14:paraId="1AE6ADA1" w14:textId="513F56F7" w:rsidR="001A797D" w:rsidRPr="00F375FA" w:rsidRDefault="001A797D" w:rsidP="00901199">
      <w:pPr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Professional Experience</w:t>
      </w:r>
    </w:p>
    <w:p w14:paraId="1E9FA8EC" w14:textId="2EB8DAF0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James S. McDonnell Distinguished Uni</w:t>
      </w:r>
      <w:r w:rsidR="0020629F" w:rsidRPr="00F375FA">
        <w:rPr>
          <w:rFonts w:ascii="Calibri" w:hAnsi="Calibri" w:cs="Baskerville"/>
        </w:rPr>
        <w:t>versity Professor of Psychology</w:t>
      </w:r>
      <w:r w:rsidR="00480A29" w:rsidRPr="00F375FA">
        <w:rPr>
          <w:rFonts w:ascii="Calibri" w:hAnsi="Calibri" w:cs="Baskerville"/>
        </w:rPr>
        <w:t xml:space="preserve"> 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1998-present</w:t>
      </w:r>
    </w:p>
    <w:p w14:paraId="04B3F492" w14:textId="33B84A25" w:rsidR="002634FB" w:rsidRPr="00F375FA" w:rsidRDefault="002634F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Professor of Sociology (Courtesy Appointment)</w:t>
      </w:r>
      <w:r w:rsidRPr="00F375FA">
        <w:rPr>
          <w:rFonts w:ascii="Calibri" w:hAnsi="Calibri" w:cs="Baskerville"/>
        </w:rPr>
        <w:tab/>
        <w:t>2019-present</w:t>
      </w:r>
    </w:p>
    <w:p w14:paraId="40013812" w14:textId="0148F346" w:rsidR="004C312C" w:rsidRPr="00F375FA" w:rsidRDefault="00FD63B5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Fellow, </w:t>
      </w:r>
      <w:r w:rsidR="004C312C" w:rsidRPr="00F375FA">
        <w:rPr>
          <w:rFonts w:ascii="Calibri" w:hAnsi="Calibri" w:cs="Baskerville"/>
        </w:rPr>
        <w:t xml:space="preserve">Sage </w:t>
      </w:r>
      <w:r w:rsidRPr="00F375FA">
        <w:rPr>
          <w:rFonts w:ascii="Calibri" w:hAnsi="Calibri" w:cs="Baskerville"/>
        </w:rPr>
        <w:t xml:space="preserve">Center for the study of the Mind; University of California, Santa Barbara </w:t>
      </w:r>
      <w:r w:rsidR="00E679EB" w:rsidRPr="00F375FA">
        <w:rPr>
          <w:rFonts w:ascii="Calibri" w:hAnsi="Calibri" w:cs="Baskerville"/>
        </w:rPr>
        <w:tab/>
        <w:t>2018</w:t>
      </w:r>
    </w:p>
    <w:p w14:paraId="646AD58D" w14:textId="6195E0C9" w:rsidR="00BE3E79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Dean of Academic Planning in Arts &amp; Sciences </w:t>
      </w:r>
      <w:r w:rsidR="003E664D" w:rsidRPr="00F375FA">
        <w:rPr>
          <w:rFonts w:ascii="Calibri" w:hAnsi="Calibri" w:cs="Baskerville"/>
        </w:rPr>
        <w:t>– Washington University in St. Louis</w:t>
      </w:r>
      <w:r w:rsidR="008354AD" w:rsidRPr="00F375FA">
        <w:rPr>
          <w:rFonts w:ascii="Calibri" w:hAnsi="Calibri" w:cs="Baskerville"/>
        </w:rPr>
        <w:t xml:space="preserve">    </w:t>
      </w:r>
      <w:r w:rsidR="00BE3E79" w:rsidRPr="00F375FA">
        <w:rPr>
          <w:rFonts w:ascii="Calibri" w:hAnsi="Calibri" w:cs="Baskerville"/>
        </w:rPr>
        <w:t xml:space="preserve">       </w:t>
      </w:r>
      <w:r w:rsidRPr="00F375FA">
        <w:rPr>
          <w:rFonts w:ascii="Calibri" w:hAnsi="Calibri" w:cs="Baskerville"/>
        </w:rPr>
        <w:t>2004-2010</w:t>
      </w:r>
      <w:r w:rsidR="00BE3E79" w:rsidRPr="00F375FA">
        <w:rPr>
          <w:rFonts w:ascii="Calibri" w:hAnsi="Calibri" w:cs="Baskerville"/>
        </w:rPr>
        <w:t>; 2013-2015</w:t>
      </w:r>
    </w:p>
    <w:p w14:paraId="776BA75E" w14:textId="718F711D" w:rsidR="00191929" w:rsidRPr="00F375FA" w:rsidRDefault="00191929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Faculty Fellow – Provost’s Office </w:t>
      </w:r>
      <w:r w:rsidRPr="00F375FA">
        <w:rPr>
          <w:rFonts w:ascii="Calibri" w:hAnsi="Calibri" w:cs="Baskerville"/>
        </w:rPr>
        <w:tab/>
        <w:t>2011-2013</w:t>
      </w:r>
    </w:p>
    <w:p w14:paraId="4A2F5B0E" w14:textId="77777777" w:rsidR="00537183" w:rsidRPr="00F375FA" w:rsidRDefault="0053718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John Glynn Visiting Professor – Washington &amp; Lee University</w:t>
      </w:r>
      <w:r w:rsidRPr="00F375FA">
        <w:rPr>
          <w:rFonts w:ascii="Calibri" w:hAnsi="Calibri" w:cs="Baskerville"/>
        </w:rPr>
        <w:tab/>
        <w:t>2009</w:t>
      </w:r>
    </w:p>
    <w:p w14:paraId="1FE8A98D" w14:textId="171B4A28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of Psychology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Washington University in St. Louis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1996-2004</w:t>
      </w:r>
    </w:p>
    <w:p w14:paraId="3BBD574C" w14:textId="72BEA70B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Lynette S. Autrey Professor of Psychology</w:t>
      </w:r>
      <w:r w:rsidR="003E664D" w:rsidRPr="00F375FA">
        <w:rPr>
          <w:rFonts w:ascii="Calibri" w:hAnsi="Calibri" w:cs="Baskerville"/>
        </w:rPr>
        <w:t xml:space="preserve"> –</w:t>
      </w:r>
      <w:r w:rsidRPr="00F375FA">
        <w:rPr>
          <w:rFonts w:ascii="Calibri" w:hAnsi="Calibri" w:cs="Baskerville"/>
        </w:rPr>
        <w:t xml:space="preserve"> Rice University</w:t>
      </w:r>
      <w:r w:rsidR="00480A29" w:rsidRPr="00F375FA">
        <w:rPr>
          <w:rFonts w:ascii="Calibri" w:hAnsi="Calibri" w:cs="Baskerville"/>
        </w:rPr>
        <w:tab/>
        <w:t>1</w:t>
      </w:r>
      <w:r w:rsidRPr="00F375FA">
        <w:rPr>
          <w:rFonts w:ascii="Calibri" w:hAnsi="Calibri" w:cs="Baskerville"/>
        </w:rPr>
        <w:t>988-1996</w:t>
      </w:r>
    </w:p>
    <w:p w14:paraId="69CAC69D" w14:textId="45DB983F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Professor</w:t>
      </w:r>
      <w:r w:rsidR="003E664D" w:rsidRPr="00F375FA">
        <w:rPr>
          <w:rFonts w:ascii="Calibri" w:hAnsi="Calibri" w:cs="Baskerville"/>
        </w:rPr>
        <w:t xml:space="preserve"> –</w:t>
      </w:r>
      <w:r w:rsidRPr="00F375FA">
        <w:rPr>
          <w:rFonts w:ascii="Calibri" w:hAnsi="Calibri" w:cs="Baskerville"/>
        </w:rPr>
        <w:t xml:space="preserve"> Purdue University</w:t>
      </w:r>
      <w:r w:rsidR="0020629F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1982-1988</w:t>
      </w:r>
    </w:p>
    <w:p w14:paraId="2332643B" w14:textId="43C335BA" w:rsidR="001A797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Visiting Associate Professor –</w:t>
      </w:r>
      <w:r w:rsidR="001A797D" w:rsidRPr="00F375FA">
        <w:rPr>
          <w:rFonts w:ascii="Calibri" w:hAnsi="Calibri" w:cs="Baskerville"/>
        </w:rPr>
        <w:t xml:space="preserve"> University of Toronto</w:t>
      </w:r>
      <w:r w:rsidR="0020629F" w:rsidRPr="00F375FA">
        <w:rPr>
          <w:rFonts w:ascii="Calibri" w:hAnsi="Calibri" w:cs="Baskerville"/>
        </w:rPr>
        <w:tab/>
      </w:r>
      <w:r w:rsidR="001A797D" w:rsidRPr="00F375FA">
        <w:rPr>
          <w:rFonts w:ascii="Calibri" w:hAnsi="Calibri" w:cs="Baskerville"/>
        </w:rPr>
        <w:t>1981-1982</w:t>
      </w:r>
    </w:p>
    <w:p w14:paraId="5F3BF430" w14:textId="724F1C93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Associate Professor</w:t>
      </w:r>
      <w:r w:rsidR="003E664D" w:rsidRPr="00F375FA">
        <w:rPr>
          <w:rFonts w:ascii="Calibri" w:hAnsi="Calibri" w:cs="Baskerville"/>
        </w:rPr>
        <w:t xml:space="preserve"> – </w:t>
      </w:r>
      <w:r w:rsidR="00480A29" w:rsidRPr="00F375FA">
        <w:rPr>
          <w:rFonts w:ascii="Calibri" w:hAnsi="Calibri" w:cs="Baskerville"/>
        </w:rPr>
        <w:t xml:space="preserve">Purdue University </w:t>
      </w:r>
      <w:r w:rsidR="00480A29" w:rsidRPr="00F375FA">
        <w:rPr>
          <w:rFonts w:ascii="Calibri" w:hAnsi="Calibri" w:cs="Baskerville"/>
        </w:rPr>
        <w:tab/>
        <w:t>1</w:t>
      </w:r>
      <w:r w:rsidRPr="00F375FA">
        <w:rPr>
          <w:rFonts w:ascii="Calibri" w:hAnsi="Calibri" w:cs="Baskerville"/>
        </w:rPr>
        <w:t>978-1982</w:t>
      </w:r>
    </w:p>
    <w:p w14:paraId="1A13BD97" w14:textId="73CB01DC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Visiting Assistant Professor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University of Toronto</w:t>
      </w:r>
      <w:r w:rsidR="0020629F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1976-1978</w:t>
      </w:r>
    </w:p>
    <w:p w14:paraId="025D0FC5" w14:textId="600828F7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Assistant Professor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Purdue University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1973-1976</w:t>
      </w:r>
    </w:p>
    <w:p w14:paraId="473297BD" w14:textId="3418656C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Yale University Fellow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Yale University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1972-1973</w:t>
      </w:r>
    </w:p>
    <w:p w14:paraId="7AF3F6B7" w14:textId="26F7A3F9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National Science Foundation Traineeship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Yale University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1969-</w:t>
      </w:r>
      <w:r w:rsidR="0020629F" w:rsidRPr="00F375FA">
        <w:rPr>
          <w:rFonts w:ascii="Calibri" w:hAnsi="Calibri" w:cs="Baskerville"/>
        </w:rPr>
        <w:t>1972</w:t>
      </w:r>
    </w:p>
    <w:p w14:paraId="274DC13D" w14:textId="69C23635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National Science Foundation Undergraduate Research Fellow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Washington &amp; Lee University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1967-1969</w:t>
      </w:r>
    </w:p>
    <w:p w14:paraId="5AA68DF5" w14:textId="77777777" w:rsidR="00F12283" w:rsidRPr="00F375FA" w:rsidRDefault="00F1228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</w:p>
    <w:p w14:paraId="6CFB100F" w14:textId="77777777" w:rsidR="0020629F" w:rsidRPr="00F375FA" w:rsidRDefault="0020629F" w:rsidP="00F12283">
      <w:pPr>
        <w:spacing w:after="0"/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Elections, Honors, and Awards</w:t>
      </w:r>
    </w:p>
    <w:p w14:paraId="0AC35BD7" w14:textId="5D41F968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President – Midwestern </w:t>
      </w:r>
      <w:r w:rsidR="00480A29" w:rsidRPr="00F375FA">
        <w:rPr>
          <w:rFonts w:ascii="Calibri" w:hAnsi="Calibri" w:cs="Baskerville"/>
        </w:rPr>
        <w:t>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1992-1993</w:t>
      </w:r>
    </w:p>
    <w:p w14:paraId="03A70513" w14:textId="1133E9FB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President – Division </w:t>
      </w:r>
      <w:r w:rsidR="00DB3AFD">
        <w:rPr>
          <w:rFonts w:ascii="Calibri" w:hAnsi="Calibri" w:cs="Baskerville"/>
        </w:rPr>
        <w:t>3</w:t>
      </w:r>
      <w:r w:rsidRPr="00F375FA">
        <w:rPr>
          <w:rFonts w:ascii="Calibri" w:hAnsi="Calibri" w:cs="Baskerville"/>
        </w:rPr>
        <w:t xml:space="preserve"> of the Ameri</w:t>
      </w:r>
      <w:r w:rsidR="00480A29" w:rsidRPr="00F375FA">
        <w:rPr>
          <w:rFonts w:ascii="Calibri" w:hAnsi="Calibri" w:cs="Baskerville"/>
        </w:rPr>
        <w:t>can 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1999-2000</w:t>
      </w:r>
    </w:p>
    <w:p w14:paraId="56220EB1" w14:textId="09510221" w:rsidR="009D7A9A" w:rsidRPr="00F375FA" w:rsidRDefault="009D7A9A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President – Association for Psychological Science</w:t>
      </w:r>
      <w:r w:rsidRPr="00F375FA">
        <w:rPr>
          <w:rFonts w:ascii="Calibri" w:hAnsi="Calibri" w:cs="Baskerville"/>
        </w:rPr>
        <w:tab/>
        <w:t>2003-2004</w:t>
      </w:r>
    </w:p>
    <w:p w14:paraId="397A65B2" w14:textId="65127136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of the Govern</w:t>
      </w:r>
      <w:r w:rsidR="00480A29" w:rsidRPr="00F375FA">
        <w:rPr>
          <w:rFonts w:ascii="Calibri" w:hAnsi="Calibri" w:cs="Baskerville"/>
        </w:rPr>
        <w:t>ing Board – Psychonomic Society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1989-1990</w:t>
      </w:r>
    </w:p>
    <w:p w14:paraId="279C358F" w14:textId="0F8E14B7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Society of E</w:t>
      </w:r>
      <w:r w:rsidR="00480A29" w:rsidRPr="00F375FA">
        <w:rPr>
          <w:rFonts w:ascii="Calibri" w:hAnsi="Calibri" w:cs="Baskerville"/>
        </w:rPr>
        <w:t>xperimental Psychologists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2002-2003</w:t>
      </w:r>
    </w:p>
    <w:p w14:paraId="0A33421C" w14:textId="7A2214ED" w:rsidR="00D329F1" w:rsidRPr="002325C8" w:rsidRDefault="009D7A9A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lastRenderedPageBreak/>
        <w:t>Chair – P</w:t>
      </w:r>
      <w:r w:rsidR="006A39A8" w:rsidRPr="002325C8">
        <w:rPr>
          <w:rFonts w:ascii="Calibri" w:hAnsi="Calibri" w:cs="Baskerville"/>
        </w:rPr>
        <w:t xml:space="preserve">sychology Section (J) of the American Association for the Advancement of Science          </w:t>
      </w:r>
      <w:r w:rsidRPr="002325C8">
        <w:rPr>
          <w:rFonts w:ascii="Calibri" w:hAnsi="Calibri" w:cs="Baskerville"/>
        </w:rPr>
        <w:tab/>
      </w:r>
      <w:r w:rsidR="006A39A8" w:rsidRPr="002325C8">
        <w:rPr>
          <w:rFonts w:ascii="Calibri" w:hAnsi="Calibri" w:cs="Baskerville"/>
        </w:rPr>
        <w:t>2017-2020</w:t>
      </w:r>
    </w:p>
    <w:p w14:paraId="0889C36F" w14:textId="017B41F9" w:rsidR="00C9704C" w:rsidRPr="002325C8" w:rsidRDefault="00C9704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 xml:space="preserve">Chair – Cognitive Psychology subsection of Section 52, National Academy of Sciences </w:t>
      </w:r>
      <w:r w:rsidRPr="002325C8">
        <w:rPr>
          <w:rFonts w:ascii="Calibri" w:hAnsi="Calibri" w:cs="Baskerville"/>
        </w:rPr>
        <w:tab/>
        <w:t>2021-present</w:t>
      </w:r>
    </w:p>
    <w:p w14:paraId="709E9398" w14:textId="6E50793A" w:rsidR="00C9704C" w:rsidRPr="00F375FA" w:rsidRDefault="00C9704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>Chair – Psychology section (III.1) of the American Academy of Arts and Sciences</w:t>
      </w:r>
      <w:r w:rsidRPr="002325C8">
        <w:rPr>
          <w:rFonts w:ascii="Calibri" w:hAnsi="Calibri" w:cs="Baskerville"/>
        </w:rPr>
        <w:tab/>
        <w:t>2022-present</w:t>
      </w:r>
    </w:p>
    <w:p w14:paraId="2EBF64E6" w14:textId="344F9DAD" w:rsidR="0020629F" w:rsidRPr="00F375FA" w:rsidRDefault="00950AB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John Simon </w:t>
      </w:r>
      <w:r w:rsidR="00480A29" w:rsidRPr="00F375FA">
        <w:rPr>
          <w:rFonts w:ascii="Calibri" w:hAnsi="Calibri" w:cs="Baskerville"/>
        </w:rPr>
        <w:t>Guggenheim Fellowship</w:t>
      </w:r>
      <w:r w:rsidR="009A3D65" w:rsidRPr="00F375FA">
        <w:rPr>
          <w:rFonts w:ascii="Calibri" w:hAnsi="Calibri" w:cs="Baskerville"/>
        </w:rPr>
        <w:tab/>
      </w:r>
      <w:r w:rsidR="0020629F" w:rsidRPr="00F375FA">
        <w:rPr>
          <w:rFonts w:ascii="Calibri" w:hAnsi="Calibri" w:cs="Baskerville"/>
        </w:rPr>
        <w:t>1994-1995</w:t>
      </w:r>
    </w:p>
    <w:p w14:paraId="7F8E9D00" w14:textId="4ADFBF51" w:rsidR="0020629F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Doctor of Social Sciences</w:t>
      </w:r>
      <w:r w:rsidR="00950AB7" w:rsidRPr="00F375FA">
        <w:rPr>
          <w:rFonts w:ascii="Calibri" w:hAnsi="Calibri" w:cs="Baskerville"/>
        </w:rPr>
        <w:t>,</w:t>
      </w:r>
      <w:r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  <w:i/>
        </w:rPr>
        <w:t>honoris causa</w:t>
      </w:r>
      <w:r w:rsidR="007F0BFC" w:rsidRPr="00F375FA">
        <w:rPr>
          <w:rFonts w:ascii="Calibri" w:hAnsi="Calibri" w:cs="Baskerville"/>
        </w:rPr>
        <w:t xml:space="preserve"> – </w:t>
      </w:r>
      <w:r w:rsidR="00480A29" w:rsidRPr="00F375FA">
        <w:rPr>
          <w:rFonts w:ascii="Calibri" w:hAnsi="Calibri" w:cs="Baskerville"/>
        </w:rPr>
        <w:t>Purdue University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2004</w:t>
      </w:r>
    </w:p>
    <w:p w14:paraId="04BB5448" w14:textId="1C1FCC20" w:rsidR="00A3752F" w:rsidRPr="00F375FA" w:rsidRDefault="00A3752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>
        <w:rPr>
          <w:rFonts w:ascii="Calibri" w:hAnsi="Calibri" w:cs="Baskerville"/>
        </w:rPr>
        <w:t>Elected to American Academy of Arts and Sciences</w:t>
      </w:r>
      <w:r>
        <w:rPr>
          <w:rFonts w:ascii="Calibri" w:hAnsi="Calibri" w:cs="Baskerville"/>
        </w:rPr>
        <w:tab/>
        <w:t>2005</w:t>
      </w:r>
    </w:p>
    <w:p w14:paraId="1D29F3DA" w14:textId="1A93C91B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Howard Crosby Warren Medal </w:t>
      </w:r>
      <w:r w:rsidR="00FB43CD" w:rsidRPr="00F375FA">
        <w:rPr>
          <w:rFonts w:ascii="Calibri" w:hAnsi="Calibri" w:cs="Baskerville"/>
        </w:rPr>
        <w:t xml:space="preserve">– </w:t>
      </w:r>
      <w:r w:rsidRPr="00F375FA">
        <w:rPr>
          <w:rFonts w:ascii="Calibri" w:hAnsi="Calibri" w:cs="Baskerville"/>
        </w:rPr>
        <w:t>Society of Experimental Psychol</w:t>
      </w:r>
      <w:r w:rsidR="00480A29" w:rsidRPr="00F375FA">
        <w:rPr>
          <w:rFonts w:ascii="Calibri" w:hAnsi="Calibri" w:cs="Baskerville"/>
        </w:rPr>
        <w:t>ogists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2008</w:t>
      </w:r>
    </w:p>
    <w:p w14:paraId="6D7CA691" w14:textId="088429BE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Arthur Holly Compton Faculty Achievement Award</w:t>
      </w:r>
      <w:r w:rsidR="007F0BFC" w:rsidRPr="00F375FA">
        <w:rPr>
          <w:rFonts w:ascii="Calibri" w:hAnsi="Calibri" w:cs="Baskerville"/>
        </w:rPr>
        <w:t xml:space="preserve"> –</w:t>
      </w:r>
      <w:r w:rsidRPr="00F375FA">
        <w:rPr>
          <w:rFonts w:ascii="Calibri" w:hAnsi="Calibri" w:cs="Baskerville"/>
        </w:rPr>
        <w:t xml:space="preserve"> Wash</w:t>
      </w:r>
      <w:r w:rsidR="00480A29" w:rsidRPr="00F375FA">
        <w:rPr>
          <w:rFonts w:ascii="Calibri" w:hAnsi="Calibri" w:cs="Baskerville"/>
        </w:rPr>
        <w:t>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2008</w:t>
      </w:r>
    </w:p>
    <w:p w14:paraId="5F643718" w14:textId="77777777" w:rsidR="00897CC2" w:rsidRPr="00F375FA" w:rsidRDefault="00897CC2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Outstanding Faculty Mentor Award – Washington University Graduate Student Association</w:t>
      </w:r>
      <w:r w:rsidRPr="00F375FA">
        <w:rPr>
          <w:rFonts w:ascii="Calibri" w:hAnsi="Calibri" w:cs="Baskerville"/>
        </w:rPr>
        <w:tab/>
        <w:t>2008</w:t>
      </w:r>
    </w:p>
    <w:p w14:paraId="0D24FF56" w14:textId="5083785B" w:rsidR="00897CC2" w:rsidRPr="00F375FA" w:rsidRDefault="00897CC2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Outstanding Leadership Award in Arts &amp; Sciences – Washington University in St. Louis</w:t>
      </w:r>
      <w:r w:rsidRPr="00F375FA">
        <w:rPr>
          <w:rFonts w:ascii="Calibri" w:hAnsi="Calibri" w:cs="Baskerville"/>
        </w:rPr>
        <w:tab/>
        <w:t>2010</w:t>
      </w:r>
    </w:p>
    <w:p w14:paraId="600F900E" w14:textId="12234A8E" w:rsidR="00897CC2" w:rsidRPr="00F375FA" w:rsidRDefault="00897CC2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William James Fellow </w:t>
      </w:r>
      <w:r w:rsidR="00A3752F">
        <w:rPr>
          <w:rFonts w:ascii="Calibri" w:hAnsi="Calibri" w:cs="Baskerville"/>
        </w:rPr>
        <w:t>Award</w:t>
      </w:r>
      <w:r w:rsidRPr="00F375FA">
        <w:rPr>
          <w:rFonts w:ascii="Calibri" w:hAnsi="Calibri" w:cs="Baskerville"/>
        </w:rPr>
        <w:t>– Association for Psychological Science</w:t>
      </w:r>
      <w:r w:rsidRPr="00F375FA">
        <w:rPr>
          <w:rFonts w:ascii="Calibri" w:hAnsi="Calibri" w:cs="Baskerville"/>
        </w:rPr>
        <w:tab/>
        <w:t>2012</w:t>
      </w:r>
    </w:p>
    <w:p w14:paraId="7E198639" w14:textId="77777777" w:rsidR="0099166B" w:rsidRPr="00F375FA" w:rsidRDefault="0099166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Lifetime </w:t>
      </w:r>
      <w:r w:rsidR="00897CC2" w:rsidRPr="00F375FA">
        <w:rPr>
          <w:rFonts w:ascii="Calibri" w:hAnsi="Calibri" w:cs="Baskerville"/>
        </w:rPr>
        <w:t>Mentor Award – Association for Psychological Science</w:t>
      </w:r>
      <w:r w:rsidR="00897CC2" w:rsidRPr="00F375FA">
        <w:rPr>
          <w:rFonts w:ascii="Calibri" w:hAnsi="Calibri" w:cs="Baskerville"/>
        </w:rPr>
        <w:tab/>
        <w:t>2016</w:t>
      </w:r>
    </w:p>
    <w:p w14:paraId="46A695CC" w14:textId="77777777" w:rsidR="0099166B" w:rsidRPr="00F375FA" w:rsidRDefault="0099166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Lifetime Achievement Award – Society for Experimental Psychology and Cognitive Science</w:t>
      </w:r>
      <w:r w:rsidRPr="00F375FA">
        <w:rPr>
          <w:rFonts w:ascii="Calibri" w:hAnsi="Calibri" w:cs="Baskerville"/>
        </w:rPr>
        <w:tab/>
        <w:t>2016</w:t>
      </w:r>
    </w:p>
    <w:p w14:paraId="4D5FDB72" w14:textId="2B52FEC5" w:rsidR="00D37273" w:rsidRPr="00F375FA" w:rsidRDefault="00C9704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Washington University </w:t>
      </w:r>
      <w:r w:rsidR="0099166B" w:rsidRPr="00F375FA">
        <w:rPr>
          <w:rFonts w:ascii="Calibri" w:hAnsi="Calibri" w:cs="Baskerville"/>
        </w:rPr>
        <w:t>Arts &amp; Sciences Faculty Leadership Award</w:t>
      </w:r>
      <w:r w:rsidR="00897CC2" w:rsidRPr="00F375FA">
        <w:rPr>
          <w:rFonts w:ascii="Calibri" w:hAnsi="Calibri" w:cs="Baskerville"/>
        </w:rPr>
        <w:tab/>
      </w:r>
      <w:r w:rsidR="0099166B" w:rsidRPr="00F375FA">
        <w:rPr>
          <w:rFonts w:ascii="Calibri" w:hAnsi="Calibri" w:cs="Baskerville"/>
        </w:rPr>
        <w:t>2016</w:t>
      </w:r>
    </w:p>
    <w:p w14:paraId="230709CC" w14:textId="4233B7CF" w:rsidR="00897CC2" w:rsidRPr="00F375FA" w:rsidRDefault="00D3727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John P. McGovern Award, American Association for the Advancement of Science</w:t>
      </w:r>
      <w:r w:rsidR="00897CC2" w:rsidRPr="00F375FA">
        <w:rPr>
          <w:rFonts w:ascii="Calibri" w:hAnsi="Calibri" w:cs="Baskerville"/>
        </w:rPr>
        <w:tab/>
        <w:t>20</w:t>
      </w:r>
      <w:r w:rsidRPr="00F375FA">
        <w:rPr>
          <w:rFonts w:ascii="Calibri" w:hAnsi="Calibri" w:cs="Baskerville"/>
        </w:rPr>
        <w:t>17</w:t>
      </w:r>
    </w:p>
    <w:p w14:paraId="38B5E516" w14:textId="2153401A" w:rsidR="00B02116" w:rsidRPr="00F375FA" w:rsidRDefault="00A3752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>
        <w:rPr>
          <w:rFonts w:ascii="Calibri" w:hAnsi="Calibri" w:cs="Baskerville"/>
        </w:rPr>
        <w:t>Elected m</w:t>
      </w:r>
      <w:r w:rsidR="002E2FA7" w:rsidRPr="00F375FA">
        <w:rPr>
          <w:rFonts w:ascii="Calibri" w:hAnsi="Calibri" w:cs="Baskerville"/>
        </w:rPr>
        <w:t xml:space="preserve">ember, </w:t>
      </w:r>
      <w:r w:rsidR="00BF10F9" w:rsidRPr="00F375FA">
        <w:rPr>
          <w:rFonts w:ascii="Calibri" w:hAnsi="Calibri" w:cs="Baskerville"/>
        </w:rPr>
        <w:t xml:space="preserve">National Academy </w:t>
      </w:r>
      <w:r w:rsidR="0055591C" w:rsidRPr="00F375FA">
        <w:rPr>
          <w:rFonts w:ascii="Calibri" w:hAnsi="Calibri" w:cs="Baskerville"/>
        </w:rPr>
        <w:t>of Sciences</w:t>
      </w:r>
      <w:r w:rsidR="00B02116" w:rsidRPr="00F375FA">
        <w:rPr>
          <w:rFonts w:ascii="Calibri" w:hAnsi="Calibri" w:cs="Baskerville"/>
        </w:rPr>
        <w:tab/>
        <w:t>2017</w:t>
      </w:r>
    </w:p>
    <w:p w14:paraId="68D27341" w14:textId="3B041576" w:rsidR="00BF10F9" w:rsidRPr="00F375FA" w:rsidRDefault="00B0211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Founder’s Day Award, Washington University </w:t>
      </w:r>
      <w:r w:rsidR="0055591C" w:rsidRPr="00F375FA">
        <w:rPr>
          <w:rFonts w:ascii="Calibri" w:hAnsi="Calibri" w:cs="Baskerville"/>
        </w:rPr>
        <w:t xml:space="preserve">            </w:t>
      </w:r>
      <w:r w:rsidR="0055591C" w:rsidRPr="00F375FA">
        <w:rPr>
          <w:rFonts w:ascii="Calibri" w:hAnsi="Calibri" w:cs="Baskerville"/>
        </w:rPr>
        <w:tab/>
      </w:r>
      <w:r w:rsidR="00BF10F9" w:rsidRPr="00F375FA">
        <w:rPr>
          <w:rFonts w:ascii="Calibri" w:hAnsi="Calibri" w:cs="Baskerville"/>
        </w:rPr>
        <w:t xml:space="preserve"> 2017</w:t>
      </w:r>
    </w:p>
    <w:p w14:paraId="26B82F1A" w14:textId="03F6E5EE" w:rsidR="00954F1A" w:rsidRPr="00F375FA" w:rsidRDefault="00954F1A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Clifford T. Morgan Distinguished Leadership Award</w:t>
      </w:r>
      <w:r w:rsidRPr="00F375FA">
        <w:rPr>
          <w:rFonts w:ascii="Calibri" w:hAnsi="Calibri" w:cs="Baskerville"/>
        </w:rPr>
        <w:tab/>
        <w:t>2020</w:t>
      </w:r>
    </w:p>
    <w:p w14:paraId="31DF89B1" w14:textId="36A27C5B" w:rsidR="006555C6" w:rsidRDefault="006555C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Distinguished Scientific Contribution Award, American Psychological Association</w:t>
      </w:r>
      <w:r w:rsidRPr="00F375FA">
        <w:rPr>
          <w:rFonts w:ascii="Calibri" w:hAnsi="Calibri" w:cs="Baskerville"/>
        </w:rPr>
        <w:tab/>
        <w:t>2021</w:t>
      </w:r>
    </w:p>
    <w:p w14:paraId="2C4509BE" w14:textId="281B2C34" w:rsidR="00D329F1" w:rsidRPr="002325C8" w:rsidRDefault="00A062B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>Doctor of Humane Letters, Southern Illinois University at Edwardsville</w:t>
      </w:r>
      <w:r w:rsidRPr="002325C8">
        <w:rPr>
          <w:rFonts w:ascii="Calibri" w:hAnsi="Calibri" w:cs="Baskerville"/>
        </w:rPr>
        <w:tab/>
        <w:t>2022</w:t>
      </w:r>
    </w:p>
    <w:p w14:paraId="0156B07C" w14:textId="747D3701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American Academy of Arts &amp; Sciences</w:t>
      </w:r>
      <w:r w:rsidR="009D7A9A" w:rsidRPr="00F375FA">
        <w:rPr>
          <w:rFonts w:ascii="Calibri" w:hAnsi="Calibri" w:cs="Baskerville"/>
        </w:rPr>
        <w:t xml:space="preserve"> </w:t>
      </w:r>
      <w:r w:rsidR="009D7A9A" w:rsidRPr="00F375FA">
        <w:rPr>
          <w:rFonts w:ascii="Calibri" w:hAnsi="Calibri" w:cs="Baskerville"/>
        </w:rPr>
        <w:tab/>
        <w:t>2006</w:t>
      </w:r>
    </w:p>
    <w:p w14:paraId="75BD2843" w14:textId="02B40745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American Association for the Advancement of Science</w:t>
      </w:r>
      <w:r w:rsidR="009D7A9A" w:rsidRPr="00F375FA">
        <w:rPr>
          <w:rFonts w:ascii="Calibri" w:hAnsi="Calibri" w:cs="Baskerville"/>
        </w:rPr>
        <w:tab/>
        <w:t>1994</w:t>
      </w:r>
    </w:p>
    <w:p w14:paraId="74BE7A6A" w14:textId="77777777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American Educational Research Association</w:t>
      </w:r>
    </w:p>
    <w:p w14:paraId="4A6B256D" w14:textId="7F9D0621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American Psychological Association (Divisions 1, 3, 15, 20</w:t>
      </w:r>
      <w:r w:rsidR="00297830" w:rsidRPr="00F375FA">
        <w:rPr>
          <w:rFonts w:ascii="Calibri" w:hAnsi="Calibri" w:cs="Baskerville"/>
        </w:rPr>
        <w:t xml:space="preserve"> and 25</w:t>
      </w:r>
      <w:r w:rsidRPr="00F375FA">
        <w:rPr>
          <w:rFonts w:ascii="Calibri" w:hAnsi="Calibri" w:cs="Baskerville"/>
        </w:rPr>
        <w:t>)</w:t>
      </w:r>
    </w:p>
    <w:p w14:paraId="0B879640" w14:textId="77777777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Association for Psychological Science</w:t>
      </w:r>
    </w:p>
    <w:p w14:paraId="6B9BCBF2" w14:textId="77777777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Canadian Psychological Association</w:t>
      </w:r>
    </w:p>
    <w:p w14:paraId="797E27FA" w14:textId="77D0A6BD" w:rsidR="00BE3E79" w:rsidRPr="00F375FA" w:rsidRDefault="00BE3E79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Psychonomic Society</w:t>
      </w:r>
    </w:p>
    <w:p w14:paraId="551F56AA" w14:textId="4820FB42" w:rsidR="00D37273" w:rsidRPr="00F375FA" w:rsidRDefault="00D3727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Society of Experimental Psychologists</w:t>
      </w:r>
    </w:p>
    <w:p w14:paraId="52EBF3AE" w14:textId="11CEF027" w:rsidR="007F0BFC" w:rsidRPr="00F375FA" w:rsidRDefault="00B40619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Institute of Scientific Information – Psychologist with highest impact of papers published fr</w:t>
      </w:r>
      <w:r w:rsidR="00480A29" w:rsidRPr="00F375FA">
        <w:rPr>
          <w:rFonts w:ascii="Calibri" w:hAnsi="Calibri" w:cs="Baskerville"/>
        </w:rPr>
        <w:t>om 1990-1994</w:t>
      </w:r>
      <w:r w:rsidR="00A3752F">
        <w:rPr>
          <w:rFonts w:ascii="Calibri" w:hAnsi="Calibri" w:cs="Baskerville"/>
        </w:rPr>
        <w:t>,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1996</w:t>
      </w:r>
    </w:p>
    <w:p w14:paraId="3B0364AB" w14:textId="09726738" w:rsidR="00254E34" w:rsidRPr="00F375FA" w:rsidRDefault="00B40619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Institute of Scientific Information – “Highly Cited Researche</w:t>
      </w:r>
      <w:r w:rsidR="00480A29" w:rsidRPr="00F375FA">
        <w:rPr>
          <w:rFonts w:ascii="Calibri" w:hAnsi="Calibri" w:cs="Baskerville"/>
        </w:rPr>
        <w:t>r in Psychology and Psychiatry”</w:t>
      </w:r>
      <w:r w:rsidR="00887457"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</w:rPr>
        <w:t>2005</w:t>
      </w:r>
      <w:r w:rsidR="00297830" w:rsidRPr="00F375FA">
        <w:rPr>
          <w:rFonts w:ascii="Calibri" w:hAnsi="Calibri" w:cs="Baskerville"/>
        </w:rPr>
        <w:t>.</w:t>
      </w:r>
    </w:p>
    <w:p w14:paraId="2E4F4AED" w14:textId="77777777" w:rsidR="00F12283" w:rsidRPr="00F375FA" w:rsidRDefault="00F1228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</w:p>
    <w:p w14:paraId="17D09B4F" w14:textId="77777777" w:rsidR="00B40619" w:rsidRPr="00F375FA" w:rsidRDefault="00B40619" w:rsidP="006859E9">
      <w:pPr>
        <w:tabs>
          <w:tab w:val="right" w:pos="12240"/>
        </w:tabs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Organizations</w:t>
      </w:r>
    </w:p>
    <w:p w14:paraId="38E2EE61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American Academy of Arts &amp; Sciences</w:t>
      </w:r>
    </w:p>
    <w:p w14:paraId="74DFE06B" w14:textId="387ABE0D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American Association for </w:t>
      </w:r>
      <w:r w:rsidR="00537183" w:rsidRPr="00F375FA">
        <w:rPr>
          <w:rFonts w:ascii="Calibri" w:hAnsi="Calibri" w:cs="Baskerville"/>
        </w:rPr>
        <w:t>the Advancement of Science</w:t>
      </w:r>
    </w:p>
    <w:p w14:paraId="4BB15943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American Educational Research Association</w:t>
      </w:r>
    </w:p>
    <w:p w14:paraId="6DBA4ADC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American Psychological Association</w:t>
      </w:r>
    </w:p>
    <w:p w14:paraId="1ED6CCDD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Association for Psychological Science</w:t>
      </w:r>
    </w:p>
    <w:p w14:paraId="1A99A9DB" w14:textId="14160084" w:rsidR="00BE3E79" w:rsidRPr="00F375FA" w:rsidRDefault="00BE3E7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Behavioral Science &amp; Policy Association</w:t>
      </w:r>
    </w:p>
    <w:p w14:paraId="317E0657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Cognitive Neuroscience Society</w:t>
      </w:r>
    </w:p>
    <w:p w14:paraId="4AC5F918" w14:textId="1917CF6E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Memory Disorders Research Society</w:t>
      </w:r>
    </w:p>
    <w:p w14:paraId="417D66EF" w14:textId="567AAB22" w:rsidR="00954F1A" w:rsidRPr="00F375FA" w:rsidRDefault="00954F1A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Memory Studies Association</w:t>
      </w:r>
    </w:p>
    <w:p w14:paraId="27F1DE1E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Midwestern Psychological Association</w:t>
      </w:r>
    </w:p>
    <w:p w14:paraId="6F45756F" w14:textId="476A832B" w:rsidR="004546DE" w:rsidRPr="00F375FA" w:rsidRDefault="004546DE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National Academy of Sciences</w:t>
      </w:r>
    </w:p>
    <w:p w14:paraId="5C36EED3" w14:textId="7797F253" w:rsidR="00FC0288" w:rsidRPr="00F375FA" w:rsidRDefault="00FC0288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Omicron Delta Kappa</w:t>
      </w:r>
    </w:p>
    <w:p w14:paraId="04E2FAEC" w14:textId="2948F532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Phi Beta Kapp</w:t>
      </w:r>
      <w:r w:rsidR="00282799" w:rsidRPr="00F375FA">
        <w:rPr>
          <w:rFonts w:ascii="Calibri" w:hAnsi="Calibri" w:cs="Baskerville"/>
        </w:rPr>
        <w:t>a</w:t>
      </w:r>
    </w:p>
    <w:p w14:paraId="12C0D0EE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Psychonomic Society</w:t>
      </w:r>
    </w:p>
    <w:p w14:paraId="0A1BFFD9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Society of Experimental Psychologists</w:t>
      </w:r>
    </w:p>
    <w:p w14:paraId="6F32E2F3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Society of Sigma Xi</w:t>
      </w:r>
    </w:p>
    <w:p w14:paraId="4BAB41C0" w14:textId="4A258A8B" w:rsidR="003E664D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lastRenderedPageBreak/>
        <w:t>Society for Applied Research in Memory and Cognition</w:t>
      </w:r>
    </w:p>
    <w:p w14:paraId="1D40C10E" w14:textId="77777777" w:rsidR="00F12283" w:rsidRPr="00F375FA" w:rsidRDefault="00F12283" w:rsidP="00F12283">
      <w:pPr>
        <w:spacing w:after="0"/>
        <w:rPr>
          <w:rFonts w:ascii="Calibri" w:hAnsi="Calibri" w:cs="Baskerville"/>
        </w:rPr>
      </w:pPr>
    </w:p>
    <w:p w14:paraId="040630D4" w14:textId="77777777" w:rsidR="003E664D" w:rsidRPr="00F375FA" w:rsidRDefault="003E664D" w:rsidP="003E664D">
      <w:pPr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Primary Administrative Experience</w:t>
      </w:r>
    </w:p>
    <w:p w14:paraId="7C8BF2D4" w14:textId="02560339" w:rsidR="00BC669E" w:rsidRPr="002325C8" w:rsidRDefault="00BC669E" w:rsidP="003E664D">
      <w:pPr>
        <w:rPr>
          <w:rFonts w:ascii="Calibri" w:hAnsi="Calibri" w:cs="Baskerville"/>
          <w:b/>
        </w:rPr>
      </w:pPr>
      <w:r w:rsidRPr="002325C8">
        <w:rPr>
          <w:rFonts w:ascii="Calibri" w:hAnsi="Calibri" w:cs="Baskerville"/>
          <w:b/>
        </w:rPr>
        <w:t>National</w:t>
      </w:r>
    </w:p>
    <w:p w14:paraId="2C9933EC" w14:textId="77777777" w:rsidR="00C9704C" w:rsidRPr="002325C8" w:rsidRDefault="00C9704C" w:rsidP="00C9704C">
      <w:pPr>
        <w:tabs>
          <w:tab w:val="right" w:pos="10800"/>
        </w:tabs>
        <w:snapToGrid w:val="0"/>
        <w:spacing w:after="0"/>
        <w:ind w:left="0" w:firstLine="0"/>
        <w:contextualSpacing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 xml:space="preserve">Chair – Cognitive Psychology subsection of Section 52, National Academy of Sciences </w:t>
      </w:r>
      <w:r w:rsidRPr="002325C8">
        <w:rPr>
          <w:rFonts w:ascii="Calibri" w:hAnsi="Calibri" w:cs="Baskerville"/>
        </w:rPr>
        <w:tab/>
        <w:t>2021-present</w:t>
      </w:r>
    </w:p>
    <w:p w14:paraId="0A67C929" w14:textId="77777777" w:rsidR="00C9704C" w:rsidRDefault="00C9704C" w:rsidP="00C9704C">
      <w:pPr>
        <w:snapToGrid w:val="0"/>
        <w:ind w:left="0" w:firstLine="0"/>
        <w:contextualSpacing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>Chair – Psychology section (III.1) of the American Academy of Arts and Sciences</w:t>
      </w:r>
      <w:r w:rsidRPr="002325C8">
        <w:rPr>
          <w:rFonts w:ascii="Calibri" w:hAnsi="Calibri" w:cs="Baskerville"/>
        </w:rPr>
        <w:tab/>
      </w:r>
      <w:r w:rsidRPr="002325C8">
        <w:rPr>
          <w:rFonts w:ascii="Calibri" w:hAnsi="Calibri" w:cs="Baskerville"/>
        </w:rPr>
        <w:tab/>
      </w:r>
      <w:proofErr w:type="gramStart"/>
      <w:r w:rsidRPr="002325C8">
        <w:rPr>
          <w:rFonts w:ascii="Calibri" w:hAnsi="Calibri" w:cs="Baskerville"/>
        </w:rPr>
        <w:tab/>
        <w:t xml:space="preserve">  2022</w:t>
      </w:r>
      <w:proofErr w:type="gramEnd"/>
      <w:r w:rsidRPr="002325C8">
        <w:rPr>
          <w:rFonts w:ascii="Calibri" w:hAnsi="Calibri" w:cs="Baskerville"/>
        </w:rPr>
        <w:t>-present</w:t>
      </w:r>
    </w:p>
    <w:p w14:paraId="42692C6C" w14:textId="77777777" w:rsidR="00C9704C" w:rsidRDefault="006A31AF" w:rsidP="00C9704C">
      <w:pPr>
        <w:snapToGrid w:val="0"/>
        <w:ind w:left="0" w:firstLine="0"/>
        <w:contextualSpacing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Chair, Committee to Select Outstanding Review Article, National Academy of Sciences </w:t>
      </w:r>
      <w:r w:rsidRPr="00F375FA">
        <w:rPr>
          <w:rFonts w:ascii="Calibri" w:hAnsi="Calibri" w:cs="Baskerville"/>
          <w:bCs/>
        </w:rPr>
        <w:tab/>
        <w:t xml:space="preserve">                  2019- </w:t>
      </w:r>
      <w:r w:rsidR="00954F1A" w:rsidRPr="00F375FA">
        <w:rPr>
          <w:rFonts w:ascii="Calibri" w:hAnsi="Calibri" w:cs="Baskerville"/>
          <w:bCs/>
        </w:rPr>
        <w:t>2020</w:t>
      </w:r>
    </w:p>
    <w:p w14:paraId="63DC4324" w14:textId="62C88A29" w:rsidR="00650B95" w:rsidRPr="00F375FA" w:rsidRDefault="00650B95" w:rsidP="00C9704C">
      <w:pPr>
        <w:snapToGrid w:val="0"/>
        <w:ind w:left="0" w:firstLine="0"/>
        <w:contextualSpacing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of the selection committee for the John P. McGovern Award of America Association for</w:t>
      </w:r>
      <w:r w:rsidR="007D3682" w:rsidRPr="00F375FA">
        <w:rPr>
          <w:rFonts w:ascii="Calibri" w:hAnsi="Calibri" w:cs="Baskerville"/>
        </w:rPr>
        <w:t xml:space="preserve">           2019-2020</w:t>
      </w:r>
    </w:p>
    <w:p w14:paraId="0D699937" w14:textId="6B8A4C15" w:rsidR="00650B95" w:rsidRPr="00F375FA" w:rsidRDefault="00650B95" w:rsidP="00C9704C">
      <w:pPr>
        <w:snapToGrid w:val="0"/>
        <w:spacing w:after="0"/>
        <w:ind w:left="0" w:firstLine="0"/>
        <w:contextualSpacing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</w:rPr>
        <w:t xml:space="preserve"> </w:t>
      </w:r>
      <w:r w:rsidR="00C9704C">
        <w:rPr>
          <w:rFonts w:ascii="Calibri" w:hAnsi="Calibri" w:cs="Baskerville"/>
        </w:rPr>
        <w:tab/>
        <w:t>t</w:t>
      </w:r>
      <w:r w:rsidRPr="00F375FA">
        <w:rPr>
          <w:rFonts w:ascii="Calibri" w:hAnsi="Calibri" w:cs="Baskerville"/>
        </w:rPr>
        <w:t xml:space="preserve">he Advancement of Science </w:t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  <w:t xml:space="preserve">       </w:t>
      </w:r>
    </w:p>
    <w:p w14:paraId="180825E6" w14:textId="74413DEC" w:rsidR="004546DE" w:rsidRPr="00F375FA" w:rsidRDefault="004546DE" w:rsidP="00C9704C">
      <w:pPr>
        <w:snapToGrid w:val="0"/>
        <w:spacing w:after="0"/>
        <w:ind w:left="0" w:firstLine="0"/>
        <w:contextualSpacing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American Associa</w:t>
      </w:r>
      <w:r w:rsidR="00650B95" w:rsidRPr="00F375FA">
        <w:rPr>
          <w:rFonts w:ascii="Calibri" w:hAnsi="Calibri" w:cs="Baskerville"/>
        </w:rPr>
        <w:t>t</w:t>
      </w:r>
      <w:r w:rsidRPr="00F375FA">
        <w:rPr>
          <w:rFonts w:ascii="Calibri" w:hAnsi="Calibri" w:cs="Baskerville"/>
        </w:rPr>
        <w:t xml:space="preserve">ion for the Advancement of Science, Chair-elect; Chair; Retiring Chair               </w:t>
      </w:r>
      <w:r w:rsidRPr="00F375FA">
        <w:rPr>
          <w:rFonts w:ascii="Calibri" w:hAnsi="Calibri" w:cs="Baskerville"/>
        </w:rPr>
        <w:tab/>
        <w:t xml:space="preserve">      </w:t>
      </w:r>
      <w:r w:rsidR="004120A4"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</w:rPr>
        <w:t>2017-</w:t>
      </w:r>
      <w:r w:rsidR="007D3682" w:rsidRPr="00F375FA">
        <w:rPr>
          <w:rFonts w:ascii="Calibri" w:hAnsi="Calibri" w:cs="Baskerville"/>
        </w:rPr>
        <w:t>2020</w:t>
      </w:r>
    </w:p>
    <w:p w14:paraId="016D318A" w14:textId="217B7DCF" w:rsidR="004546DE" w:rsidRPr="00F375FA" w:rsidRDefault="004546DE" w:rsidP="00C9704C">
      <w:pPr>
        <w:tabs>
          <w:tab w:val="right" w:pos="10800"/>
        </w:tabs>
        <w:snapToGrid w:val="0"/>
        <w:spacing w:after="0"/>
        <w:ind w:left="0" w:firstLine="0"/>
        <w:contextualSpacing/>
        <w:rPr>
          <w:rFonts w:ascii="Calibri" w:hAnsi="Calibri" w:cs="Baskerville"/>
          <w:b/>
        </w:rPr>
      </w:pPr>
      <w:r w:rsidRPr="00F375FA">
        <w:rPr>
          <w:rFonts w:ascii="Calibri" w:hAnsi="Calibri" w:cs="Baskerville"/>
        </w:rPr>
        <w:t>Diversity Committee – Association for Psychological Science</w:t>
      </w:r>
      <w:r w:rsidRPr="00F375FA">
        <w:rPr>
          <w:rFonts w:ascii="Calibri" w:hAnsi="Calibri" w:cs="Baskerville"/>
        </w:rPr>
        <w:tab/>
        <w:t>2012-</w:t>
      </w:r>
      <w:r w:rsidR="00354D83" w:rsidRPr="00F375FA">
        <w:rPr>
          <w:rFonts w:ascii="Calibri" w:hAnsi="Calibri" w:cs="Baskerville"/>
        </w:rPr>
        <w:t>2016</w:t>
      </w:r>
    </w:p>
    <w:p w14:paraId="3C940331" w14:textId="6C9723E0" w:rsidR="00A46C70" w:rsidRPr="00F375FA" w:rsidRDefault="00A46C70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Publications Committee – Associatio</w:t>
      </w:r>
      <w:r w:rsidR="006A39A8" w:rsidRPr="00F375FA">
        <w:rPr>
          <w:rFonts w:ascii="Calibri" w:hAnsi="Calibri" w:cs="Baskerville"/>
        </w:rPr>
        <w:t>n for Psychological Science</w:t>
      </w:r>
      <w:r w:rsidR="006A39A8" w:rsidRPr="00F375FA">
        <w:rPr>
          <w:rFonts w:ascii="Calibri" w:hAnsi="Calibri" w:cs="Baskerville"/>
        </w:rPr>
        <w:tab/>
        <w:t>1997</w:t>
      </w:r>
      <w:r w:rsidRPr="00F375FA">
        <w:rPr>
          <w:rFonts w:ascii="Calibri" w:hAnsi="Calibri" w:cs="Baskerville"/>
        </w:rPr>
        <w:t>-</w:t>
      </w:r>
      <w:r w:rsidR="004546DE" w:rsidRPr="00F375FA">
        <w:rPr>
          <w:rFonts w:ascii="Calibri" w:hAnsi="Calibri" w:cs="Baskerville"/>
        </w:rPr>
        <w:t>2017</w:t>
      </w:r>
    </w:p>
    <w:p w14:paraId="154B3277" w14:textId="563B085C" w:rsidR="00A46C70" w:rsidRPr="00F375FA" w:rsidRDefault="00A46C70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Publications Committee Chair – Association for Psycho</w:t>
      </w:r>
      <w:r w:rsidR="004546DE" w:rsidRPr="00F375FA">
        <w:rPr>
          <w:rFonts w:ascii="Calibri" w:hAnsi="Calibri" w:cs="Baskerville"/>
        </w:rPr>
        <w:t>logical Science</w:t>
      </w:r>
      <w:r w:rsidR="004546DE" w:rsidRPr="00F375FA">
        <w:rPr>
          <w:rFonts w:ascii="Calibri" w:hAnsi="Calibri" w:cs="Baskerville"/>
        </w:rPr>
        <w:tab/>
        <w:t>1998-2001; 2009-2017</w:t>
      </w:r>
    </w:p>
    <w:p w14:paraId="7E3A4600" w14:textId="490F05B2" w:rsidR="00AD0CF6" w:rsidRPr="00F375FA" w:rsidRDefault="00A46C70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Board of Directors – Psychological Clinical Science Assessment System</w:t>
      </w:r>
      <w:r w:rsidRPr="00F375FA">
        <w:rPr>
          <w:rFonts w:ascii="Calibri" w:hAnsi="Calibri" w:cs="Baskerville"/>
        </w:rPr>
        <w:tab/>
        <w:t>2011-</w:t>
      </w:r>
      <w:r w:rsidR="004546DE" w:rsidRPr="00F375FA">
        <w:rPr>
          <w:rFonts w:ascii="Calibri" w:hAnsi="Calibri" w:cs="Baskerville"/>
        </w:rPr>
        <w:t>2017</w:t>
      </w:r>
    </w:p>
    <w:p w14:paraId="1F15034E" w14:textId="65CF575C" w:rsidR="00CD00F2" w:rsidRPr="00F375FA" w:rsidRDefault="00AD0CF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Search Committee – Executive Director of the Association for Psychological Science</w:t>
      </w:r>
      <w:r w:rsidR="00C20A71" w:rsidRPr="00F375FA">
        <w:rPr>
          <w:rFonts w:ascii="Calibri" w:hAnsi="Calibri" w:cs="Baskerville"/>
        </w:rPr>
        <w:tab/>
      </w:r>
      <w:r w:rsidR="00BE3E79" w:rsidRPr="00F375FA">
        <w:rPr>
          <w:rFonts w:ascii="Calibri" w:hAnsi="Calibri" w:cs="Baskerville"/>
        </w:rPr>
        <w:t>2015</w:t>
      </w:r>
    </w:p>
    <w:p w14:paraId="1FEFA99A" w14:textId="6E30872F" w:rsidR="003E664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President –</w:t>
      </w:r>
      <w:r w:rsidR="003008B9"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</w:rPr>
        <w:t>Associa</w:t>
      </w:r>
      <w:r w:rsidR="009A3D65" w:rsidRPr="00F375FA">
        <w:rPr>
          <w:rFonts w:ascii="Calibri" w:hAnsi="Calibri" w:cs="Baskerville"/>
        </w:rPr>
        <w:t xml:space="preserve">tion </w:t>
      </w:r>
      <w:r w:rsidR="00537183" w:rsidRPr="00F375FA">
        <w:rPr>
          <w:rFonts w:ascii="Calibri" w:hAnsi="Calibri" w:cs="Baskerville"/>
        </w:rPr>
        <w:t>for</w:t>
      </w:r>
      <w:r w:rsidR="003008B9" w:rsidRPr="00F375FA">
        <w:rPr>
          <w:rFonts w:ascii="Calibri" w:hAnsi="Calibri" w:cs="Baskerville"/>
        </w:rPr>
        <w:t xml:space="preserve"> Psychological Science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2003-2004</w:t>
      </w:r>
    </w:p>
    <w:p w14:paraId="390DD908" w14:textId="77777777" w:rsidR="00537183" w:rsidRPr="00F375FA" w:rsidRDefault="0053718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President – Midwestern Psychological Association</w:t>
      </w:r>
      <w:r w:rsidRPr="00F375FA">
        <w:rPr>
          <w:rFonts w:ascii="Calibri" w:hAnsi="Calibri" w:cs="Baskerville"/>
        </w:rPr>
        <w:tab/>
        <w:t>1992-1993</w:t>
      </w:r>
    </w:p>
    <w:p w14:paraId="484A32B7" w14:textId="0387BC03" w:rsidR="003E664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Society of E</w:t>
      </w:r>
      <w:r w:rsidR="009A3D65" w:rsidRPr="00F375FA">
        <w:rPr>
          <w:rFonts w:ascii="Calibri" w:hAnsi="Calibri" w:cs="Baskerville"/>
        </w:rPr>
        <w:t>xperimental Psychologists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2002-2003</w:t>
      </w:r>
    </w:p>
    <w:p w14:paraId="6188720B" w14:textId="09447D6F" w:rsidR="003E664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President – Division 3 (Experimental) of the Ameri</w:t>
      </w:r>
      <w:r w:rsidR="009A3D65" w:rsidRPr="00F375FA">
        <w:rPr>
          <w:rFonts w:ascii="Calibri" w:hAnsi="Calibri" w:cs="Baskerville"/>
        </w:rPr>
        <w:t>can 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1999-2000</w:t>
      </w:r>
    </w:p>
    <w:p w14:paraId="4A8BE87C" w14:textId="238CC399" w:rsidR="003E664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Council of </w:t>
      </w:r>
      <w:r w:rsidR="009A3D65" w:rsidRPr="00F375FA">
        <w:rPr>
          <w:rFonts w:ascii="Calibri" w:hAnsi="Calibri" w:cs="Baskerville"/>
        </w:rPr>
        <w:t>Scientific Society Presidents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1989-1990; 2002-2004</w:t>
      </w:r>
    </w:p>
    <w:p w14:paraId="219C5935" w14:textId="53E348C8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Executive Committee – Division 3 (Experimen</w:t>
      </w:r>
      <w:r w:rsidR="009A3D65" w:rsidRPr="00F375FA">
        <w:rPr>
          <w:rFonts w:ascii="Calibri" w:hAnsi="Calibri" w:cs="Baskerville"/>
        </w:rPr>
        <w:t xml:space="preserve">tal) of </w:t>
      </w:r>
      <w:r w:rsidR="00537183" w:rsidRPr="00F375FA">
        <w:rPr>
          <w:rFonts w:ascii="Calibri" w:hAnsi="Calibri" w:cs="Baskerville"/>
        </w:rPr>
        <w:t xml:space="preserve">the </w:t>
      </w:r>
      <w:r w:rsidR="009A3D65" w:rsidRPr="00F375FA">
        <w:rPr>
          <w:rFonts w:ascii="Calibri" w:hAnsi="Calibri" w:cs="Baskerville"/>
        </w:rPr>
        <w:t>A</w:t>
      </w:r>
      <w:r w:rsidR="00537183" w:rsidRPr="00F375FA">
        <w:rPr>
          <w:rFonts w:ascii="Calibri" w:hAnsi="Calibri" w:cs="Baskerville"/>
        </w:rPr>
        <w:t>merican 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1998-2001</w:t>
      </w:r>
    </w:p>
    <w:p w14:paraId="06170BA4" w14:textId="675666AD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Executive Committee – Council of Graduate Departments of Psychology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1998-2000</w:t>
      </w:r>
    </w:p>
    <w:p w14:paraId="3D264DB2" w14:textId="78ADDECD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Executive Committee Secretary – Council of Graduate Departments of Psychology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1999-2001</w:t>
      </w:r>
    </w:p>
    <w:p w14:paraId="452D6D69" w14:textId="327A460B" w:rsidR="00A46C70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Board of Directors – </w:t>
      </w:r>
      <w:r w:rsidR="00537183" w:rsidRPr="00F375FA">
        <w:rPr>
          <w:rFonts w:ascii="Calibri" w:hAnsi="Calibri" w:cs="Baskerville"/>
        </w:rPr>
        <w:t>Association for Psychological Science</w:t>
      </w:r>
      <w:r w:rsidR="00A46C70" w:rsidRPr="00F375FA">
        <w:rPr>
          <w:rFonts w:ascii="Calibri" w:hAnsi="Calibri" w:cs="Baskerville"/>
        </w:rPr>
        <w:t xml:space="preserve"> </w:t>
      </w:r>
      <w:r w:rsidR="00A46C70" w:rsidRPr="00F375FA">
        <w:rPr>
          <w:rFonts w:ascii="Calibri" w:hAnsi="Calibri" w:cs="Baskerville"/>
        </w:rPr>
        <w:tab/>
        <w:t>1998-2001; 2002-2005</w:t>
      </w:r>
    </w:p>
    <w:p w14:paraId="24997E8F" w14:textId="6E1EB4D3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Investment Committee – Association for Ps</w:t>
      </w:r>
      <w:r w:rsidR="003E00FF" w:rsidRPr="00F375FA">
        <w:rPr>
          <w:rFonts w:ascii="Calibri" w:hAnsi="Calibri" w:cs="Baskerville"/>
        </w:rPr>
        <w:t>ychological Science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2002-</w:t>
      </w:r>
      <w:r w:rsidR="00537183" w:rsidRPr="00F375FA">
        <w:rPr>
          <w:rFonts w:ascii="Calibri" w:hAnsi="Calibri" w:cs="Baskerville"/>
        </w:rPr>
        <w:t>2010</w:t>
      </w:r>
    </w:p>
    <w:p w14:paraId="2F98FD45" w14:textId="03F95E36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Finance Committee – Association for Psychological Science</w:t>
      </w:r>
      <w:r w:rsidRPr="00F375FA">
        <w:rPr>
          <w:rFonts w:ascii="Calibri" w:hAnsi="Calibri" w:cs="Baskerville"/>
        </w:rPr>
        <w:tab/>
        <w:t>2002-</w:t>
      </w:r>
      <w:r w:rsidR="00537183" w:rsidRPr="00F375FA">
        <w:rPr>
          <w:rFonts w:ascii="Calibri" w:hAnsi="Calibri" w:cs="Baskerville"/>
        </w:rPr>
        <w:t>2010</w:t>
      </w:r>
    </w:p>
    <w:p w14:paraId="77539B65" w14:textId="2E7C077A" w:rsidR="006A39A8" w:rsidRPr="00F375FA" w:rsidRDefault="006A39A8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Nominating Committee – Association for Psychological Science (Chair, 2015-present)</w:t>
      </w:r>
      <w:r w:rsidRPr="00F375FA">
        <w:rPr>
          <w:rFonts w:ascii="Calibri" w:hAnsi="Calibri" w:cs="Baskerville"/>
        </w:rPr>
        <w:tab/>
        <w:t>1993-1999; 2015-2016</w:t>
      </w:r>
    </w:p>
    <w:p w14:paraId="1B38FC93" w14:textId="72791E89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Committee to Evaluate Proposals for Scientific Conferences – A</w:t>
      </w:r>
      <w:r w:rsidR="00537183" w:rsidRPr="00F375FA">
        <w:rPr>
          <w:rFonts w:ascii="Calibri" w:hAnsi="Calibri" w:cs="Baskerville"/>
        </w:rPr>
        <w:t>merican Psychological Association</w:t>
      </w:r>
      <w:r w:rsidRPr="00F375FA">
        <w:rPr>
          <w:rFonts w:ascii="Calibri" w:hAnsi="Calibri" w:cs="Baskerville"/>
        </w:rPr>
        <w:tab/>
        <w:t>1992-1994</w:t>
      </w:r>
    </w:p>
    <w:p w14:paraId="15333BD7" w14:textId="2F54B484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Secretary-Treasurer – Midwestern 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1990-1992</w:t>
      </w:r>
    </w:p>
    <w:p w14:paraId="698B55C9" w14:textId="5F9DF9CD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Publications Committee – Psy</w:t>
      </w:r>
      <w:r w:rsidR="006275D6" w:rsidRPr="00F375FA">
        <w:rPr>
          <w:rFonts w:ascii="Calibri" w:hAnsi="Calibri" w:cs="Baskerville"/>
        </w:rPr>
        <w:t>chonomic Society</w:t>
      </w:r>
      <w:r w:rsidR="009A3D65" w:rsidRPr="00F375FA">
        <w:rPr>
          <w:rFonts w:ascii="Calibri" w:hAnsi="Calibri" w:cs="Baskerville"/>
        </w:rPr>
        <w:tab/>
      </w:r>
      <w:r w:rsidR="006275D6" w:rsidRPr="00F375FA">
        <w:rPr>
          <w:rFonts w:ascii="Calibri" w:hAnsi="Calibri" w:cs="Baskerville"/>
        </w:rPr>
        <w:t>1989-1993</w:t>
      </w:r>
    </w:p>
    <w:p w14:paraId="2166E014" w14:textId="4A85231C" w:rsidR="006275D6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Publications Committee Chair – Psychonomic Society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1990-1992</w:t>
      </w:r>
    </w:p>
    <w:p w14:paraId="02AF33DD" w14:textId="70A0C9C0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Governing Board – Psychonomic Society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1986-1991</w:t>
      </w:r>
    </w:p>
    <w:p w14:paraId="16655B89" w14:textId="6368D01F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</w:t>
      </w:r>
      <w:r w:rsidR="006275D6" w:rsidRPr="00F375FA">
        <w:rPr>
          <w:rFonts w:ascii="Calibri" w:hAnsi="Calibri" w:cs="Baskerville"/>
        </w:rPr>
        <w:t xml:space="preserve"> of the Governing Board</w:t>
      </w:r>
      <w:r w:rsidRPr="00F375FA">
        <w:rPr>
          <w:rFonts w:ascii="Calibri" w:hAnsi="Calibri" w:cs="Baskerville"/>
        </w:rPr>
        <w:t xml:space="preserve"> – Psychonomic Society</w:t>
      </w:r>
      <w:r w:rsidR="009A3D65" w:rsidRPr="00F375FA">
        <w:rPr>
          <w:rFonts w:ascii="Calibri" w:hAnsi="Calibri" w:cs="Baskerville"/>
        </w:rPr>
        <w:tab/>
      </w:r>
      <w:r w:rsidR="006275D6" w:rsidRPr="00F375FA">
        <w:rPr>
          <w:rFonts w:ascii="Calibri" w:hAnsi="Calibri" w:cs="Baskerville"/>
        </w:rPr>
        <w:t>1989-1990</w:t>
      </w:r>
    </w:p>
    <w:p w14:paraId="49755DBB" w14:textId="36E8A6A3" w:rsidR="006275D6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Council of Editors Committee – A</w:t>
      </w:r>
      <w:r w:rsidR="00537183" w:rsidRPr="00F375FA">
        <w:rPr>
          <w:rFonts w:ascii="Calibri" w:hAnsi="Calibri" w:cs="Baskerville"/>
        </w:rPr>
        <w:t>merican Psychological Association</w:t>
      </w:r>
      <w:r w:rsidR="009A3D65" w:rsidRPr="00F375FA">
        <w:rPr>
          <w:rFonts w:ascii="Calibri" w:hAnsi="Calibri" w:cs="Baskerville"/>
        </w:rPr>
        <w:tab/>
        <w:t>1985</w:t>
      </w:r>
      <w:r w:rsidRPr="00F375FA">
        <w:rPr>
          <w:rFonts w:ascii="Calibri" w:hAnsi="Calibri" w:cs="Baskerville"/>
        </w:rPr>
        <w:t>-1989</w:t>
      </w:r>
    </w:p>
    <w:p w14:paraId="369999F0" w14:textId="0BC69025" w:rsidR="006275D6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Council of</w:t>
      </w:r>
      <w:r w:rsidR="009A3D65" w:rsidRPr="00F375FA">
        <w:rPr>
          <w:rFonts w:ascii="Calibri" w:hAnsi="Calibri" w:cs="Baskerville"/>
        </w:rPr>
        <w:t xml:space="preserve"> Editors Committee Chair – A</w:t>
      </w:r>
      <w:r w:rsidR="00537183" w:rsidRPr="00F375FA">
        <w:rPr>
          <w:rFonts w:ascii="Calibri" w:hAnsi="Calibri" w:cs="Baskerville"/>
        </w:rPr>
        <w:t xml:space="preserve">merican </w:t>
      </w:r>
      <w:r w:rsidR="009A3D65" w:rsidRPr="00F375FA">
        <w:rPr>
          <w:rFonts w:ascii="Calibri" w:hAnsi="Calibri" w:cs="Baskerville"/>
        </w:rPr>
        <w:t>P</w:t>
      </w:r>
      <w:r w:rsidR="00537183" w:rsidRPr="00F375FA">
        <w:rPr>
          <w:rFonts w:ascii="Calibri" w:hAnsi="Calibri" w:cs="Baskerville"/>
        </w:rPr>
        <w:t xml:space="preserve">sychological </w:t>
      </w:r>
      <w:r w:rsidR="009A3D65" w:rsidRPr="00F375FA">
        <w:rPr>
          <w:rFonts w:ascii="Calibri" w:hAnsi="Calibri" w:cs="Baskerville"/>
        </w:rPr>
        <w:t>A</w:t>
      </w:r>
      <w:r w:rsidR="00537183" w:rsidRPr="00F375FA">
        <w:rPr>
          <w:rFonts w:ascii="Calibri" w:hAnsi="Calibri" w:cs="Baskerville"/>
        </w:rPr>
        <w:t>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1988-1989</w:t>
      </w:r>
    </w:p>
    <w:p w14:paraId="3DB35F35" w14:textId="4075705B" w:rsidR="006275D6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Strategic Planning Committee Chair for the Future of APS Publications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2009-2010</w:t>
      </w:r>
    </w:p>
    <w:p w14:paraId="6E7D7CB2" w14:textId="562F5512" w:rsidR="005C3629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Sea</w:t>
      </w:r>
      <w:r w:rsidR="00582393" w:rsidRPr="00F375FA">
        <w:rPr>
          <w:rFonts w:ascii="Calibri" w:hAnsi="Calibri" w:cs="Baskerville"/>
        </w:rPr>
        <w:t>rch Committee for edi</w:t>
      </w:r>
      <w:r w:rsidR="006D4BAF" w:rsidRPr="00F375FA">
        <w:rPr>
          <w:rFonts w:ascii="Calibri" w:hAnsi="Calibri" w:cs="Baskerville"/>
        </w:rPr>
        <w:t>tors for 20</w:t>
      </w:r>
      <w:r w:rsidR="00AD0CF6" w:rsidRPr="00F375FA">
        <w:rPr>
          <w:rFonts w:ascii="Calibri" w:hAnsi="Calibri" w:cs="Baskerville"/>
        </w:rPr>
        <w:t xml:space="preserve"> journals; chair of 10</w:t>
      </w:r>
      <w:r w:rsidRPr="00F375FA">
        <w:rPr>
          <w:rFonts w:ascii="Calibri" w:hAnsi="Calibri" w:cs="Baskerville"/>
        </w:rPr>
        <w:t xml:space="preserve"> editorial search committees</w:t>
      </w:r>
    </w:p>
    <w:p w14:paraId="0C2AF021" w14:textId="2B2AED53" w:rsidR="00CC6785" w:rsidRPr="00F375FA" w:rsidRDefault="006275D6" w:rsidP="00C83FB1">
      <w:pPr>
        <w:spacing w:before="120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University</w:t>
      </w:r>
    </w:p>
    <w:p w14:paraId="2E8384C2" w14:textId="1A37E5B9" w:rsidR="00D01613" w:rsidRPr="00F375FA" w:rsidRDefault="00D01613" w:rsidP="00D0161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Executive Committee – Philosophy-Neuroscience-Psychology Program – W.U. in St. Louis</w:t>
      </w:r>
      <w:r w:rsidRPr="00F375FA">
        <w:rPr>
          <w:rFonts w:ascii="Calibri" w:hAnsi="Calibri" w:cs="Baskerville"/>
        </w:rPr>
        <w:tab/>
        <w:t>1996-present</w:t>
      </w:r>
    </w:p>
    <w:p w14:paraId="0688DD06" w14:textId="77777777" w:rsidR="00D01613" w:rsidRPr="00F375FA" w:rsidRDefault="00D01613" w:rsidP="00D0161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Leadership Committee for the Center for History of Medicine                                                                 2018-present</w:t>
      </w:r>
    </w:p>
    <w:p w14:paraId="4B93DACA" w14:textId="77777777" w:rsidR="00D01613" w:rsidRPr="00F375FA" w:rsidRDefault="00D01613" w:rsidP="00D0161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Facult</w:t>
      </w:r>
      <w:r>
        <w:rPr>
          <w:rFonts w:ascii="Calibri" w:hAnsi="Calibri" w:cs="Baskerville"/>
        </w:rPr>
        <w:t>y</w:t>
      </w:r>
      <w:r w:rsidRPr="00F375FA">
        <w:rPr>
          <w:rFonts w:ascii="Calibri" w:hAnsi="Calibri" w:cs="Baskerville"/>
        </w:rPr>
        <w:t xml:space="preserve"> Library Council</w:t>
      </w:r>
      <w:r w:rsidRPr="00F375FA">
        <w:rPr>
          <w:rFonts w:ascii="Calibri" w:hAnsi="Calibri" w:cs="Baskerville"/>
        </w:rPr>
        <w:tab/>
        <w:t>2021-present</w:t>
      </w:r>
    </w:p>
    <w:p w14:paraId="1975B09C" w14:textId="776903A6" w:rsidR="00297830" w:rsidRPr="00F375FA" w:rsidRDefault="00D01613" w:rsidP="00D0161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Steering Committee for St. Louis Teacher Residency Program</w:t>
      </w:r>
      <w:r>
        <w:rPr>
          <w:rFonts w:ascii="Calibri" w:hAnsi="Calibri" w:cs="Baskerville"/>
        </w:rPr>
        <w:t xml:space="preserve"> </w:t>
      </w:r>
      <w:r w:rsidR="00354D83" w:rsidRPr="00F375FA">
        <w:rPr>
          <w:rFonts w:ascii="Calibri" w:hAnsi="Calibri" w:cs="Baskerville"/>
        </w:rPr>
        <w:t xml:space="preserve">University College                              </w:t>
      </w:r>
      <w:r w:rsidR="00297830" w:rsidRPr="00F375FA">
        <w:rPr>
          <w:rFonts w:ascii="Calibri" w:hAnsi="Calibri" w:cs="Baskerville"/>
        </w:rPr>
        <w:t xml:space="preserve">      </w:t>
      </w:r>
      <w:r w:rsidR="00354D83" w:rsidRPr="00F375FA">
        <w:rPr>
          <w:rFonts w:ascii="Calibri" w:hAnsi="Calibri" w:cs="Baskerville"/>
        </w:rPr>
        <w:t>2018-</w:t>
      </w:r>
      <w:r w:rsidR="00297830" w:rsidRPr="00F375FA">
        <w:rPr>
          <w:rFonts w:ascii="Calibri" w:hAnsi="Calibri" w:cs="Baskerville"/>
        </w:rPr>
        <w:t>2019</w:t>
      </w:r>
    </w:p>
    <w:p w14:paraId="480F5BB3" w14:textId="0366CA90" w:rsidR="00887457" w:rsidRPr="00F375FA" w:rsidRDefault="0088745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Executive Committee for Evaluating University College </w:t>
      </w:r>
      <w:r w:rsidRPr="00F375FA">
        <w:rPr>
          <w:rFonts w:ascii="Calibri" w:hAnsi="Calibri" w:cs="Baskerville"/>
        </w:rPr>
        <w:tab/>
        <w:t>2017-2019</w:t>
      </w:r>
    </w:p>
    <w:p w14:paraId="1A9276B8" w14:textId="77777777" w:rsidR="00C83FB1" w:rsidRPr="00F375FA" w:rsidRDefault="00C83FB1" w:rsidP="00F12283">
      <w:pPr>
        <w:tabs>
          <w:tab w:val="right" w:pos="10800"/>
        </w:tabs>
        <w:spacing w:after="0"/>
        <w:jc w:val="right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Dean of Academic Planning in Arts &amp; Sciences – Washington University in St. Louis</w:t>
      </w:r>
      <w:r w:rsidRPr="00F375FA">
        <w:rPr>
          <w:rFonts w:ascii="Calibri" w:hAnsi="Calibri" w:cs="Baskerville"/>
        </w:rPr>
        <w:tab/>
        <w:t>2004-2010; 2013-2015</w:t>
      </w:r>
    </w:p>
    <w:p w14:paraId="28DF537C" w14:textId="7FE12CEF" w:rsidR="00C83FB1" w:rsidRPr="00F375FA" w:rsidRDefault="00C83FB1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Academic Planning Committee, Arts &amp; Sciences – Washington University in St. Louis</w:t>
      </w:r>
      <w:r w:rsidRPr="00F375FA">
        <w:rPr>
          <w:rFonts w:ascii="Calibri" w:hAnsi="Calibri" w:cs="Baskerville"/>
        </w:rPr>
        <w:tab/>
        <w:t>1999-2010; 2013-2015</w:t>
      </w:r>
    </w:p>
    <w:p w14:paraId="555C73D1" w14:textId="56D3EAF9" w:rsidR="00C83FB1" w:rsidRPr="00F375FA" w:rsidRDefault="00C83FB1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Co-Chair – Sociology Search Committee – Washington University in St. Louis</w:t>
      </w:r>
      <w:r w:rsidRPr="00F375FA">
        <w:rPr>
          <w:rFonts w:ascii="Calibri" w:hAnsi="Calibri" w:cs="Baskerville"/>
        </w:rPr>
        <w:tab/>
        <w:t>2014-2015</w:t>
      </w:r>
    </w:p>
    <w:p w14:paraId="68D9C2AC" w14:textId="050E3D52" w:rsidR="00AD0CF6" w:rsidRPr="00F375FA" w:rsidRDefault="00AD0CF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lastRenderedPageBreak/>
        <w:t>Chair – Dean’s Advisory Committee on Sociology – Washington University in St. Louis                           2013-2015</w:t>
      </w:r>
    </w:p>
    <w:p w14:paraId="70B55526" w14:textId="0050664F" w:rsidR="00AD0CF6" w:rsidRPr="00F375FA" w:rsidRDefault="00AD0CF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Chair – Library Advisory Committee – Washington University in St. Louis </w:t>
      </w:r>
      <w:r w:rsidRPr="00F375FA">
        <w:rPr>
          <w:rFonts w:ascii="Calibri" w:hAnsi="Calibri" w:cs="Baskerville"/>
        </w:rPr>
        <w:tab/>
        <w:t>2012-2015</w:t>
      </w:r>
    </w:p>
    <w:p w14:paraId="7E39F7AE" w14:textId="00BEB1D1" w:rsidR="006A39A8" w:rsidRPr="00F375FA" w:rsidRDefault="006A39A8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Faculty Advisory Council – Public Health Institute – Washington University in St. Louis</w:t>
      </w:r>
      <w:r w:rsidRPr="00F375FA">
        <w:rPr>
          <w:rFonts w:ascii="Calibri" w:hAnsi="Calibri" w:cs="Baskerville"/>
        </w:rPr>
        <w:tab/>
        <w:t>2008-2015</w:t>
      </w:r>
    </w:p>
    <w:p w14:paraId="29CE37D1" w14:textId="4A6C5917" w:rsidR="00C20A71" w:rsidRPr="00F375FA" w:rsidRDefault="00DF0E9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Provost’s </w:t>
      </w:r>
      <w:r w:rsidR="00F865D2" w:rsidRPr="00F375FA">
        <w:rPr>
          <w:rFonts w:ascii="Calibri" w:hAnsi="Calibri" w:cs="Baskerville"/>
        </w:rPr>
        <w:t>Semester on Line</w:t>
      </w:r>
      <w:r w:rsidR="00AD0CF6" w:rsidRPr="00F375FA">
        <w:rPr>
          <w:rFonts w:ascii="Calibri" w:hAnsi="Calibri" w:cs="Baskerville"/>
        </w:rPr>
        <w:t xml:space="preserve"> </w:t>
      </w:r>
      <w:r w:rsidR="00F865D2" w:rsidRPr="00F375FA">
        <w:rPr>
          <w:rFonts w:ascii="Calibri" w:hAnsi="Calibri" w:cs="Baskerville"/>
        </w:rPr>
        <w:t>Committee</w:t>
      </w:r>
      <w:r w:rsidRPr="00F375FA">
        <w:rPr>
          <w:rFonts w:ascii="Calibri" w:hAnsi="Calibri" w:cs="Baskerville"/>
        </w:rPr>
        <w:t xml:space="preserve"> –Wa</w:t>
      </w:r>
      <w:r w:rsidR="001F369F" w:rsidRPr="00F375FA">
        <w:rPr>
          <w:rFonts w:ascii="Calibri" w:hAnsi="Calibri" w:cs="Baskerville"/>
        </w:rPr>
        <w:t>shington University in St. Louis</w:t>
      </w:r>
      <w:r w:rsidR="00F865D2" w:rsidRPr="00F375FA">
        <w:rPr>
          <w:rFonts w:ascii="Calibri" w:hAnsi="Calibri" w:cs="Baskerville"/>
        </w:rPr>
        <w:tab/>
        <w:t>2012-</w:t>
      </w:r>
      <w:r w:rsidR="00C20A71" w:rsidRPr="00F375FA">
        <w:rPr>
          <w:rFonts w:ascii="Calibri" w:hAnsi="Calibri" w:cs="Baskerville"/>
        </w:rPr>
        <w:t>2014</w:t>
      </w:r>
    </w:p>
    <w:p w14:paraId="490FDF3C" w14:textId="4972A8CF" w:rsidR="00991DE2" w:rsidRPr="00F375FA" w:rsidRDefault="00C20A71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Chair – Advisory Committee on Programs – Washington University in St. Louis </w:t>
      </w:r>
      <w:r w:rsidRPr="00F375FA">
        <w:rPr>
          <w:rFonts w:ascii="Calibri" w:hAnsi="Calibri" w:cs="Baskerville"/>
        </w:rPr>
        <w:tab/>
        <w:t>2013-2014</w:t>
      </w:r>
    </w:p>
    <w:p w14:paraId="3E912E9F" w14:textId="1173DE7C" w:rsidR="002E2FA7" w:rsidRPr="00F375FA" w:rsidRDefault="001F36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Faculty Fellow – Provost’s Office</w:t>
      </w:r>
      <w:r w:rsidR="002E2FA7" w:rsidRPr="00F375FA">
        <w:rPr>
          <w:rFonts w:ascii="Calibri" w:hAnsi="Calibri" w:cs="Baskerville"/>
        </w:rPr>
        <w:t xml:space="preserve">                                                                                                                         2011-2013</w:t>
      </w:r>
    </w:p>
    <w:p w14:paraId="14C3D6A2" w14:textId="3B4F5A79" w:rsidR="002E2FA7" w:rsidRPr="00F375FA" w:rsidRDefault="002E2FA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Co-chair – Search Committee to Re-establish Sociology at Washington University in St. Louis               2014-2015</w:t>
      </w:r>
      <w:r w:rsidR="001F369F" w:rsidRPr="00F375FA">
        <w:rPr>
          <w:rFonts w:ascii="Calibri" w:hAnsi="Calibri" w:cs="Baskerville"/>
        </w:rPr>
        <w:tab/>
      </w:r>
    </w:p>
    <w:p w14:paraId="10310D99" w14:textId="6C7EFDBE" w:rsidR="001F369F" w:rsidRPr="00F375FA" w:rsidRDefault="002E2FA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Sociology Search</w:t>
      </w:r>
      <w:r w:rsidR="00D11916" w:rsidRPr="00F375FA">
        <w:rPr>
          <w:rFonts w:ascii="Calibri" w:hAnsi="Calibri" w:cs="Baskerville"/>
        </w:rPr>
        <w:t xml:space="preserve"> Committee  </w:t>
      </w:r>
      <w:r w:rsidR="00D11916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2015-</w:t>
      </w:r>
      <w:r w:rsidR="00D11916" w:rsidRPr="00F375FA">
        <w:rPr>
          <w:rFonts w:ascii="Calibri" w:hAnsi="Calibri" w:cs="Baskerville"/>
        </w:rPr>
        <w:t>2019</w:t>
      </w:r>
    </w:p>
    <w:p w14:paraId="11085A09" w14:textId="33E74440" w:rsidR="00AF3748" w:rsidRPr="00F375FA" w:rsidRDefault="00AF3748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University Librarian Search Committee at Washington University in St. Louis</w:t>
      </w:r>
      <w:r w:rsidRPr="00F375FA">
        <w:rPr>
          <w:rFonts w:ascii="Calibri" w:hAnsi="Calibri" w:cs="Baskerville"/>
        </w:rPr>
        <w:tab/>
        <w:t>2011-2012</w:t>
      </w:r>
    </w:p>
    <w:p w14:paraId="06C0D4EC" w14:textId="6AC34177" w:rsidR="004F2F28" w:rsidRPr="00F375FA" w:rsidRDefault="004F2F28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Department of Biology Chair Search Committee at Washington University in St. Louis</w:t>
      </w:r>
      <w:r w:rsidRPr="00F375FA">
        <w:rPr>
          <w:rFonts w:ascii="Calibri" w:hAnsi="Calibri" w:cs="Baskerville"/>
        </w:rPr>
        <w:tab/>
        <w:t>2008-2009</w:t>
      </w:r>
    </w:p>
    <w:p w14:paraId="425D2739" w14:textId="2CCB3B91" w:rsidR="006275D6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Graduate Task Force for Arts &amp; Sciences at Washington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2004-2006</w:t>
      </w:r>
    </w:p>
    <w:p w14:paraId="0AB69ED6" w14:textId="0BB8E253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Steering Committee – Neuroscience Institute at Washington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1999-2004</w:t>
      </w:r>
    </w:p>
    <w:p w14:paraId="1AF82527" w14:textId="4ECF49EA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Steering Committee – McDonnell Center for Higher Brain Function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1997-2004</w:t>
      </w:r>
    </w:p>
    <w:p w14:paraId="3CB5FF7E" w14:textId="015385F4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Oversight Committee – Department of Philosophy at Was</w:t>
      </w:r>
      <w:r w:rsidR="009A3D65" w:rsidRPr="00F375FA">
        <w:rPr>
          <w:rFonts w:ascii="Calibri" w:hAnsi="Calibri" w:cs="Baskerville"/>
        </w:rPr>
        <w:t>hington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2002-2004</w:t>
      </w:r>
    </w:p>
    <w:p w14:paraId="448DEC94" w14:textId="2C25C7CC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Department of Economics Chair Search Committee – Washington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2003-2004</w:t>
      </w:r>
    </w:p>
    <w:p w14:paraId="13B9B3F3" w14:textId="01D3CD7C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Department of Neurology Chair Search Committee – Washington University in St. Louis</w:t>
      </w:r>
      <w:r w:rsidRPr="00F375FA">
        <w:rPr>
          <w:rFonts w:ascii="Calibri" w:hAnsi="Calibri" w:cs="Baskerville"/>
        </w:rPr>
        <w:tab/>
        <w:t>2001-2003</w:t>
      </w:r>
    </w:p>
    <w:p w14:paraId="24244BEB" w14:textId="3D50F41F" w:rsidR="00346FDC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Women and Gender Studies Search Committee – Washington University in St. Louis</w:t>
      </w:r>
      <w:r w:rsidR="00155146" w:rsidRPr="00F375FA">
        <w:rPr>
          <w:rFonts w:ascii="Calibri" w:hAnsi="Calibri" w:cs="Baskerville"/>
        </w:rPr>
        <w:t xml:space="preserve"> </w:t>
      </w:r>
      <w:r w:rsidR="005102B6" w:rsidRPr="00F375FA">
        <w:rPr>
          <w:rFonts w:ascii="Calibri" w:hAnsi="Calibri" w:cs="Baskerville"/>
        </w:rPr>
        <w:tab/>
      </w:r>
      <w:r w:rsidR="00155146" w:rsidRPr="00F375FA">
        <w:rPr>
          <w:rFonts w:ascii="Calibri" w:hAnsi="Calibri" w:cs="Baskerville"/>
        </w:rPr>
        <w:t>2003-2005</w:t>
      </w:r>
    </w:p>
    <w:p w14:paraId="56391E02" w14:textId="4AF7679F" w:rsidR="00B03B0B" w:rsidRPr="00F375FA" w:rsidRDefault="00346FD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Department of</w:t>
      </w:r>
      <w:r w:rsidR="005102B6" w:rsidRPr="00F375FA">
        <w:rPr>
          <w:rFonts w:ascii="Calibri" w:hAnsi="Calibri" w:cs="Baskerville"/>
        </w:rPr>
        <w:t xml:space="preserve"> Anthropology Search Committee – Washington University in St. Louis</w:t>
      </w:r>
      <w:r w:rsidRPr="00F375FA">
        <w:rPr>
          <w:rFonts w:ascii="Calibri" w:hAnsi="Calibri" w:cs="Baskerville"/>
        </w:rPr>
        <w:tab/>
        <w:t>2013-2014</w:t>
      </w:r>
    </w:p>
    <w:p w14:paraId="007538A7" w14:textId="4F8796BE" w:rsidR="00AF3748" w:rsidRPr="00F375FA" w:rsidRDefault="0058239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</w:t>
      </w:r>
      <w:r w:rsidR="00AF3748" w:rsidRPr="00F375FA">
        <w:rPr>
          <w:rFonts w:ascii="Calibri" w:hAnsi="Calibri" w:cs="Baskerville"/>
        </w:rPr>
        <w:t>epartment of Biology Chair Search Committee – Washington University in St. Louis</w:t>
      </w:r>
      <w:r w:rsidR="00AF3748" w:rsidRPr="00F375FA">
        <w:rPr>
          <w:rFonts w:ascii="Calibri" w:hAnsi="Calibri" w:cs="Baskerville"/>
        </w:rPr>
        <w:tab/>
        <w:t>1997-1998</w:t>
      </w:r>
    </w:p>
    <w:p w14:paraId="68411D6C" w14:textId="70C518D9" w:rsidR="00B03B0B" w:rsidRPr="00F375FA" w:rsidRDefault="005102B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University </w:t>
      </w:r>
      <w:r w:rsidR="00B03B0B" w:rsidRPr="00F375FA">
        <w:rPr>
          <w:rFonts w:ascii="Calibri" w:hAnsi="Calibri" w:cs="Baskerville"/>
        </w:rPr>
        <w:t>Strategic Planning Committee – Rice University</w:t>
      </w:r>
      <w:r w:rsidR="00940C98" w:rsidRPr="00F375FA">
        <w:rPr>
          <w:rFonts w:ascii="Calibri" w:hAnsi="Calibri" w:cs="Baskerville"/>
        </w:rPr>
        <w:tab/>
      </w:r>
      <w:r w:rsidR="00B03B0B" w:rsidRPr="00F375FA">
        <w:rPr>
          <w:rFonts w:ascii="Calibri" w:hAnsi="Calibri" w:cs="Baskerville"/>
        </w:rPr>
        <w:t>1995-1996</w:t>
      </w:r>
    </w:p>
    <w:p w14:paraId="2512AB40" w14:textId="54573C5C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Scientia </w:t>
      </w:r>
      <w:r w:rsidR="005102B6" w:rsidRPr="00F375FA">
        <w:rPr>
          <w:rFonts w:ascii="Calibri" w:hAnsi="Calibri" w:cs="Baskerville"/>
        </w:rPr>
        <w:t xml:space="preserve">Steering Committee </w:t>
      </w:r>
      <w:r w:rsidRPr="00F375FA">
        <w:rPr>
          <w:rFonts w:ascii="Calibri" w:hAnsi="Calibri" w:cs="Baskerville"/>
        </w:rPr>
        <w:t>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1993-1996</w:t>
      </w:r>
    </w:p>
    <w:p w14:paraId="5840891F" w14:textId="1CD976BC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University Evaluation Committee 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1993-1996</w:t>
      </w:r>
    </w:p>
    <w:p w14:paraId="3ED9400E" w14:textId="46BF27AE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Provost Search Committee 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1993-1994</w:t>
      </w:r>
    </w:p>
    <w:p w14:paraId="2F7B321A" w14:textId="2E622431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Athletics Committee 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1992-1994</w:t>
      </w:r>
    </w:p>
    <w:p w14:paraId="243DE132" w14:textId="06132773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Faculty Council 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1990-1991</w:t>
      </w:r>
    </w:p>
    <w:p w14:paraId="74F4F528" w14:textId="49B966EB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University Council </w:t>
      </w:r>
      <w:r w:rsidR="00B34CA5" w:rsidRPr="00F375FA">
        <w:rPr>
          <w:rFonts w:ascii="Calibri" w:hAnsi="Calibri" w:cs="Baskerville"/>
        </w:rPr>
        <w:t xml:space="preserve">(University </w:t>
      </w:r>
      <w:r w:rsidRPr="00F375FA">
        <w:rPr>
          <w:rFonts w:ascii="Calibri" w:hAnsi="Calibri" w:cs="Baskerville"/>
        </w:rPr>
        <w:t>Promotion and Tenure Committee</w:t>
      </w:r>
      <w:r w:rsidR="00B34CA5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 xml:space="preserve"> – Rice University</w:t>
      </w:r>
      <w:r w:rsidR="00940C98" w:rsidRPr="00F375FA">
        <w:rPr>
          <w:rFonts w:ascii="Calibri" w:hAnsi="Calibri" w:cs="Baskerville"/>
        </w:rPr>
        <w:tab/>
      </w:r>
      <w:r w:rsidR="007938DF" w:rsidRPr="00F375FA">
        <w:rPr>
          <w:rFonts w:ascii="Calibri" w:hAnsi="Calibri" w:cs="Baskerville"/>
        </w:rPr>
        <w:t>1990-1991</w:t>
      </w:r>
    </w:p>
    <w:p w14:paraId="389CFC34" w14:textId="46AC56F5" w:rsidR="007938DF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Promotion </w:t>
      </w:r>
      <w:r w:rsidR="00940C98" w:rsidRPr="00F375FA">
        <w:rPr>
          <w:rFonts w:ascii="Calibri" w:hAnsi="Calibri" w:cs="Baskerville"/>
        </w:rPr>
        <w:t>&amp;</w:t>
      </w:r>
      <w:r w:rsidRPr="00F375FA">
        <w:rPr>
          <w:rFonts w:ascii="Calibri" w:hAnsi="Calibri" w:cs="Baskerville"/>
        </w:rPr>
        <w:t xml:space="preserve"> Tenure Committee –Humanities, Socia</w:t>
      </w:r>
      <w:r w:rsidR="00B34CA5" w:rsidRPr="00F375FA">
        <w:rPr>
          <w:rFonts w:ascii="Calibri" w:hAnsi="Calibri" w:cs="Baskerville"/>
        </w:rPr>
        <w:t xml:space="preserve">l Science &amp; Education – Purdue </w:t>
      </w:r>
      <w:r w:rsidRPr="00F375FA">
        <w:rPr>
          <w:rFonts w:ascii="Calibri" w:hAnsi="Calibri" w:cs="Baskerville"/>
        </w:rPr>
        <w:t>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1987-1988</w:t>
      </w:r>
    </w:p>
    <w:p w14:paraId="79842663" w14:textId="67FF7616" w:rsidR="007938DF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Committee to Redesign the Core Curriculum – Purdue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1987-1988</w:t>
      </w:r>
    </w:p>
    <w:p w14:paraId="5DC19973" w14:textId="77777777" w:rsidR="007938DF" w:rsidRPr="00F375FA" w:rsidRDefault="007938DF" w:rsidP="00003E69">
      <w:pPr>
        <w:spacing w:before="120"/>
        <w:rPr>
          <w:rFonts w:ascii="Calibri" w:hAnsi="Calibri" w:cs="Baskerville"/>
        </w:rPr>
      </w:pPr>
      <w:r w:rsidRPr="00F375FA">
        <w:rPr>
          <w:rFonts w:ascii="Calibri" w:hAnsi="Calibri" w:cs="Baskerville"/>
          <w:b/>
        </w:rPr>
        <w:t>Departmental</w:t>
      </w:r>
    </w:p>
    <w:p w14:paraId="6728C9C9" w14:textId="662DBFF3" w:rsidR="007938DF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</w:rPr>
        <w:t xml:space="preserve">Chair of </w:t>
      </w:r>
      <w:r w:rsidR="00C20A71" w:rsidRPr="00F375FA">
        <w:rPr>
          <w:rFonts w:ascii="Calibri" w:hAnsi="Calibri" w:cs="Baskerville"/>
        </w:rPr>
        <w:t xml:space="preserve">the Department of </w:t>
      </w:r>
      <w:r w:rsidRPr="00F375FA">
        <w:rPr>
          <w:rFonts w:ascii="Calibri" w:hAnsi="Calibri" w:cs="Baskerville"/>
        </w:rPr>
        <w:t>Psychology – Washington University in St. Louis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  <w:bCs/>
        </w:rPr>
        <w:t>1996-2004</w:t>
      </w:r>
    </w:p>
    <w:p w14:paraId="22D20B46" w14:textId="437133E8" w:rsidR="003E664D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Director of Graduate Studies – Rice University</w:t>
      </w:r>
      <w:r w:rsidR="00940C98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1989-1991</w:t>
      </w:r>
    </w:p>
    <w:p w14:paraId="6F073B71" w14:textId="68E11D2D" w:rsidR="007938DF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Director of Graduate Studies – Purdue University</w:t>
      </w:r>
      <w:r w:rsidR="00940C98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1975-1976</w:t>
      </w:r>
    </w:p>
    <w:p w14:paraId="0380550A" w14:textId="77777777" w:rsidR="007938DF" w:rsidRPr="00F375FA" w:rsidRDefault="007938DF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Numerous other departmental committees at Purdue, Rice and Washington Universities</w:t>
      </w:r>
    </w:p>
    <w:p w14:paraId="56270F07" w14:textId="15F6BBB1" w:rsidR="003B441D" w:rsidRPr="00F375FA" w:rsidRDefault="007938DF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Chaired 9 search committees in various psychology departments</w:t>
      </w:r>
      <w:r w:rsidR="009D7A9A" w:rsidRPr="00F375FA">
        <w:rPr>
          <w:rFonts w:ascii="Calibri" w:hAnsi="Calibri" w:cs="Baskerville"/>
        </w:rPr>
        <w:t>;</w:t>
      </w:r>
      <w:r w:rsidRPr="00F375FA">
        <w:rPr>
          <w:rFonts w:ascii="Calibri" w:hAnsi="Calibri" w:cs="Baskerville"/>
        </w:rPr>
        <w:t xml:space="preserve"> served on many others</w:t>
      </w:r>
    </w:p>
    <w:p w14:paraId="358B2D7F" w14:textId="77777777" w:rsidR="00F12283" w:rsidRPr="00F375FA" w:rsidRDefault="00F12283" w:rsidP="00F12283">
      <w:pPr>
        <w:spacing w:after="0"/>
        <w:rPr>
          <w:rFonts w:ascii="Calibri" w:hAnsi="Calibri" w:cs="Baskerville"/>
        </w:rPr>
      </w:pPr>
    </w:p>
    <w:p w14:paraId="573A5214" w14:textId="77777777" w:rsidR="007938DF" w:rsidRPr="00F375FA" w:rsidRDefault="007938DF" w:rsidP="007938DF">
      <w:pPr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Research Support</w:t>
      </w:r>
    </w:p>
    <w:p w14:paraId="4297205B" w14:textId="69420CE6" w:rsidR="00537183" w:rsidRPr="00F375FA" w:rsidRDefault="00537183" w:rsidP="00537183">
      <w:pPr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Current Support</w:t>
      </w:r>
    </w:p>
    <w:p w14:paraId="25F5CC44" w14:textId="0C38108E" w:rsidR="00DC5AF2" w:rsidRPr="00F375FA" w:rsidRDefault="00DC5AF2" w:rsidP="00537183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James S. McDonnell Foundation, “</w:t>
      </w:r>
      <w:r w:rsidR="00254E34" w:rsidRPr="00F375FA">
        <w:rPr>
          <w:rFonts w:ascii="Calibri" w:hAnsi="Calibri" w:cs="Baskerville"/>
        </w:rPr>
        <w:t>Studies in collective memory.” 2021-2024 ($</w:t>
      </w:r>
      <w:r w:rsidR="00CE71A1">
        <w:rPr>
          <w:rFonts w:ascii="Calibri" w:hAnsi="Calibri" w:cs="Baskerville"/>
        </w:rPr>
        <w:t>75</w:t>
      </w:r>
      <w:r w:rsidR="00254E34" w:rsidRPr="00F375FA">
        <w:rPr>
          <w:rFonts w:ascii="Calibri" w:hAnsi="Calibri" w:cs="Baskerville"/>
        </w:rPr>
        <w:t>,</w:t>
      </w:r>
      <w:r w:rsidR="00CE71A1">
        <w:rPr>
          <w:rFonts w:ascii="Calibri" w:hAnsi="Calibri" w:cs="Baskerville"/>
        </w:rPr>
        <w:t>0</w:t>
      </w:r>
      <w:r w:rsidR="00254E34" w:rsidRPr="00F375FA">
        <w:rPr>
          <w:rFonts w:ascii="Calibri" w:hAnsi="Calibri" w:cs="Baskerville"/>
        </w:rPr>
        <w:t xml:space="preserve">00). Role: PI. Co-PI: James W. Wertsch. </w:t>
      </w:r>
      <w:r w:rsidR="004E7828" w:rsidRPr="00F375FA">
        <w:rPr>
          <w:rFonts w:ascii="Calibri" w:hAnsi="Calibri" w:cs="Baskerville"/>
        </w:rPr>
        <w:t>2021-2024.</w:t>
      </w:r>
    </w:p>
    <w:p w14:paraId="378140B4" w14:textId="749C11F4" w:rsidR="006555C6" w:rsidRPr="00F375FA" w:rsidRDefault="006555C6" w:rsidP="00537183">
      <w:pPr>
        <w:rPr>
          <w:rFonts w:ascii="Calibri" w:hAnsi="Calibri" w:cs="Baskerville"/>
        </w:rPr>
      </w:pPr>
      <w:r w:rsidRPr="00F375FA">
        <w:rPr>
          <w:rFonts w:ascii="Calibri" w:hAnsi="Calibri" w:cs="Baskerville"/>
          <w:b/>
        </w:rPr>
        <w:t>Past Support</w:t>
      </w:r>
    </w:p>
    <w:p w14:paraId="0E544646" w14:textId="29257253" w:rsidR="00537183" w:rsidRPr="00F375FA" w:rsidRDefault="007938DF" w:rsidP="006555C6">
      <w:pPr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Cs/>
        </w:rPr>
        <w:t xml:space="preserve">Dart Neuroscience, “Identifying individuals with superior memory consolidation.” </w:t>
      </w:r>
      <w:r w:rsidR="0099166B" w:rsidRPr="00F375FA">
        <w:rPr>
          <w:rFonts w:ascii="Calibri" w:hAnsi="Calibri" w:cs="Baskerville"/>
          <w:bCs/>
        </w:rPr>
        <w:t>2010-2017</w:t>
      </w:r>
      <w:r w:rsidR="00262BF5" w:rsidRPr="00F375FA">
        <w:rPr>
          <w:rFonts w:ascii="Calibri" w:hAnsi="Calibri" w:cs="Baskerville"/>
          <w:bCs/>
        </w:rPr>
        <w:t xml:space="preserve"> ($1</w:t>
      </w:r>
      <w:r w:rsidR="0099166B" w:rsidRPr="00F375FA">
        <w:rPr>
          <w:rFonts w:ascii="Calibri" w:hAnsi="Calibri" w:cs="Baskerville"/>
          <w:bCs/>
        </w:rPr>
        <w:t>,750</w:t>
      </w:r>
      <w:r w:rsidR="00103CFB" w:rsidRPr="00F375FA">
        <w:rPr>
          <w:rFonts w:ascii="Calibri" w:hAnsi="Calibri" w:cs="Baskerville"/>
          <w:bCs/>
        </w:rPr>
        <w:t>,000)</w:t>
      </w:r>
      <w:r w:rsidRPr="00F375FA">
        <w:rPr>
          <w:rFonts w:ascii="Calibri" w:hAnsi="Calibri" w:cs="Baskerville"/>
          <w:bCs/>
        </w:rPr>
        <w:t>. Role: PI. Co-investigators: David A. Balota</w:t>
      </w:r>
      <w:r w:rsidR="00103CFB" w:rsidRPr="00F375FA">
        <w:rPr>
          <w:rFonts w:ascii="Calibri" w:hAnsi="Calibri" w:cs="Baskerville"/>
          <w:bCs/>
        </w:rPr>
        <w:t xml:space="preserve"> and</w:t>
      </w:r>
      <w:r w:rsidRPr="00F375FA">
        <w:rPr>
          <w:rFonts w:ascii="Calibri" w:hAnsi="Calibri" w:cs="Baskerville"/>
          <w:bCs/>
        </w:rPr>
        <w:t xml:space="preserve"> Kathleen B. McDermott. </w:t>
      </w:r>
      <w:r w:rsidR="0099166B" w:rsidRPr="00F375FA">
        <w:rPr>
          <w:rFonts w:ascii="Calibri" w:hAnsi="Calibri" w:cs="Baskerville"/>
          <w:bCs/>
        </w:rPr>
        <w:t xml:space="preserve">A series of 7 </w:t>
      </w:r>
      <w:r w:rsidR="003008B9" w:rsidRPr="00F375FA">
        <w:rPr>
          <w:rFonts w:ascii="Calibri" w:hAnsi="Calibri" w:cs="Baskerville"/>
          <w:bCs/>
        </w:rPr>
        <w:t>one-year grants</w:t>
      </w:r>
      <w:r w:rsidR="00094FCD" w:rsidRPr="00F375FA">
        <w:rPr>
          <w:rFonts w:ascii="Calibri" w:hAnsi="Calibri" w:cs="Baskerville"/>
          <w:bCs/>
        </w:rPr>
        <w:t xml:space="preserve">. </w:t>
      </w:r>
      <w:r w:rsidR="009D7A9A" w:rsidRPr="00F375FA">
        <w:rPr>
          <w:rFonts w:ascii="Calibri" w:hAnsi="Calibri" w:cs="Baskerville"/>
          <w:bCs/>
        </w:rPr>
        <w:t>No cost extension.</w:t>
      </w:r>
    </w:p>
    <w:p w14:paraId="2011340D" w14:textId="4F06AAB7" w:rsidR="00BE3E79" w:rsidRPr="00F375FA" w:rsidRDefault="00BE3E79" w:rsidP="00BE3E79">
      <w:pPr>
        <w:spacing w:before="120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Cs/>
        </w:rPr>
        <w:t>Institute of Education Sciences, “Developing a manual for test-enhanced learning in the classroom.” 2011-2015 ($1,903,829 total cost). Role: PI. Co-investigators: Mark A. McDaniel and Kathleen B. McDermott.</w:t>
      </w:r>
    </w:p>
    <w:p w14:paraId="4A19A0E1" w14:textId="5E0E0B96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Institute of Education Sciences, “Test-enhanced learning in the classroom.” </w:t>
      </w:r>
      <w:r w:rsidR="00103CFB" w:rsidRPr="00F375FA">
        <w:rPr>
          <w:rFonts w:ascii="Calibri" w:hAnsi="Calibri" w:cs="Baskerville"/>
          <w:bCs/>
        </w:rPr>
        <w:t>2006-2011 (</w:t>
      </w:r>
      <w:r w:rsidR="00713BCB" w:rsidRPr="00F375FA">
        <w:rPr>
          <w:rFonts w:ascii="Calibri" w:hAnsi="Calibri" w:cs="Baskerville"/>
          <w:bCs/>
        </w:rPr>
        <w:t xml:space="preserve">$2,964,770 </w:t>
      </w:r>
      <w:r w:rsidRPr="00F375FA">
        <w:rPr>
          <w:rFonts w:ascii="Calibri" w:hAnsi="Calibri" w:cs="Baskerville"/>
          <w:bCs/>
        </w:rPr>
        <w:t>total cost</w:t>
      </w:r>
      <w:r w:rsidR="00103CFB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Role: PI. </w:t>
      </w:r>
      <w:r w:rsidR="00E70A07" w:rsidRPr="00F375FA">
        <w:rPr>
          <w:rFonts w:ascii="Calibri" w:hAnsi="Calibri" w:cs="Baskerville"/>
          <w:bCs/>
        </w:rPr>
        <w:t>Co-investigators</w:t>
      </w:r>
      <w:r w:rsidR="00103CFB" w:rsidRPr="00F375FA">
        <w:rPr>
          <w:rFonts w:ascii="Calibri" w:hAnsi="Calibri" w:cs="Baskerville"/>
          <w:bCs/>
        </w:rPr>
        <w:t>:</w:t>
      </w:r>
      <w:r w:rsidRPr="00F375FA">
        <w:rPr>
          <w:rFonts w:ascii="Calibri" w:hAnsi="Calibri" w:cs="Baskerville"/>
          <w:bCs/>
        </w:rPr>
        <w:t xml:space="preserve"> Mark McDaniel and Kathleen B. McDermott.</w:t>
      </w:r>
    </w:p>
    <w:p w14:paraId="7F130C82" w14:textId="32414F0B" w:rsidR="00270B70" w:rsidRPr="00F375FA" w:rsidRDefault="00270B70" w:rsidP="00270B70">
      <w:pPr>
        <w:spacing w:before="12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James S. McDonnell Foundation Collaborative Activity Award, “Applying cognitive psychology to enhance educational practice, II.” 2008-2015 ($6,492,617 total cost). Role: PI. Collaborators: E. L. Bjork, R. A. Bjork, J. Dunlosky, L. L. Jacoby, E. J. Marsh, M. A. McDaniel, K. B. McDermott, J. Metcalfe, H. Pashler, and K. Rawson. </w:t>
      </w:r>
    </w:p>
    <w:p w14:paraId="543DAB22" w14:textId="3C540A11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James S. McDonnell Foundation Collaborative Activity Award, “Applying cognitive psychology to enhance educational practice. </w:t>
      </w:r>
      <w:r w:rsidR="00103CFB" w:rsidRPr="00F375FA">
        <w:rPr>
          <w:rFonts w:ascii="Calibri" w:hAnsi="Calibri" w:cs="Baskerville"/>
          <w:bCs/>
        </w:rPr>
        <w:t>2003-2008 (</w:t>
      </w:r>
      <w:r w:rsidRPr="00F375FA">
        <w:rPr>
          <w:rFonts w:ascii="Calibri" w:hAnsi="Calibri" w:cs="Baskerville"/>
          <w:bCs/>
        </w:rPr>
        <w:t>$2,200,000 total cost</w:t>
      </w:r>
      <w:r w:rsidR="00103CFB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Role: PI. Collaborators: E. L. Bjork, R. A. Bjork, E. J. Marsh, M. A. McDaniel, </w:t>
      </w:r>
      <w:r w:rsidR="00103CFB" w:rsidRPr="00F375FA">
        <w:rPr>
          <w:rFonts w:ascii="Calibri" w:hAnsi="Calibri" w:cs="Baskerville"/>
          <w:bCs/>
        </w:rPr>
        <w:t xml:space="preserve">and </w:t>
      </w:r>
      <w:r w:rsidRPr="00F375FA">
        <w:rPr>
          <w:rFonts w:ascii="Calibri" w:hAnsi="Calibri" w:cs="Baskerville"/>
          <w:bCs/>
        </w:rPr>
        <w:t>K. B. McDermott.</w:t>
      </w:r>
    </w:p>
    <w:p w14:paraId="5CDB178F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Science Foundation, “Functional imaging of cognitive deception,</w:t>
      </w:r>
      <w:r w:rsidRPr="00F375FA">
        <w:rPr>
          <w:rFonts w:ascii="Calibri" w:hAnsi="Calibri" w:cs="Baskerville"/>
          <w:bCs/>
        </w:rPr>
        <w:tab/>
        <w:t>II.”</w:t>
      </w:r>
      <w:r w:rsidR="00103CFB" w:rsidRPr="00F375FA">
        <w:rPr>
          <w:rFonts w:ascii="Calibri" w:hAnsi="Calibri" w:cs="Baskerville"/>
          <w:bCs/>
        </w:rPr>
        <w:t xml:space="preserve"> 2003-2006 (</w:t>
      </w:r>
      <w:r w:rsidRPr="00F375FA">
        <w:rPr>
          <w:rFonts w:ascii="Calibri" w:hAnsi="Calibri" w:cs="Baskerville"/>
          <w:bCs/>
        </w:rPr>
        <w:t xml:space="preserve">$1,400,000 </w:t>
      </w:r>
      <w:r w:rsidR="00103CFB" w:rsidRPr="00F375FA">
        <w:rPr>
          <w:rFonts w:ascii="Calibri" w:hAnsi="Calibri" w:cs="Baskerville"/>
          <w:bCs/>
        </w:rPr>
        <w:t>t</w:t>
      </w:r>
      <w:r w:rsidRPr="00F375FA">
        <w:rPr>
          <w:rFonts w:ascii="Calibri" w:hAnsi="Calibri" w:cs="Baskerville"/>
          <w:bCs/>
        </w:rPr>
        <w:t>otal cost</w:t>
      </w:r>
      <w:r w:rsidR="00103CFB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>. Role: Co-</w:t>
      </w:r>
      <w:r w:rsidR="00103CFB" w:rsidRPr="00F375FA">
        <w:rPr>
          <w:rFonts w:ascii="Calibri" w:hAnsi="Calibri" w:cs="Baskerville"/>
          <w:bCs/>
        </w:rPr>
        <w:t xml:space="preserve">investigator. PI: </w:t>
      </w:r>
      <w:r w:rsidRPr="00F375FA">
        <w:rPr>
          <w:rFonts w:ascii="Calibri" w:hAnsi="Calibri" w:cs="Baskerville"/>
          <w:bCs/>
        </w:rPr>
        <w:t>Kathleen B. McDermott</w:t>
      </w:r>
      <w:r w:rsidR="00103CFB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 xml:space="preserve">                          </w:t>
      </w:r>
    </w:p>
    <w:p w14:paraId="5C23AB7B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Institute of Education Sciences, “Test-enhanced learning.” </w:t>
      </w:r>
      <w:r w:rsidR="00103CFB" w:rsidRPr="00F375FA">
        <w:rPr>
          <w:rFonts w:ascii="Calibri" w:hAnsi="Calibri" w:cs="Baskerville"/>
          <w:bCs/>
        </w:rPr>
        <w:t>2003-2006 (</w:t>
      </w:r>
      <w:r w:rsidRPr="00F375FA">
        <w:rPr>
          <w:rFonts w:ascii="Calibri" w:hAnsi="Calibri" w:cs="Baskerville"/>
          <w:bCs/>
        </w:rPr>
        <w:t>$438,098 total cost</w:t>
      </w:r>
      <w:r w:rsidR="00103CFB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Role: PI. </w:t>
      </w:r>
      <w:r w:rsidR="00103CFB" w:rsidRPr="00F375FA">
        <w:rPr>
          <w:rFonts w:ascii="Calibri" w:hAnsi="Calibri" w:cs="Baskerville"/>
          <w:bCs/>
        </w:rPr>
        <w:t>Co-investigators:</w:t>
      </w:r>
      <w:r w:rsidRPr="00F375FA">
        <w:rPr>
          <w:rFonts w:ascii="Calibri" w:hAnsi="Calibri" w:cs="Baskerville"/>
          <w:bCs/>
        </w:rPr>
        <w:t xml:space="preserve"> Mark A. McDaniel and Kathleen B. McDermott.</w:t>
      </w:r>
    </w:p>
    <w:p w14:paraId="5F76620D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Institutes of Aging/National Institutes of Health</w:t>
      </w:r>
      <w:r w:rsidR="00103CFB" w:rsidRPr="00F375FA">
        <w:rPr>
          <w:rFonts w:ascii="Calibri" w:hAnsi="Calibri" w:cs="Baskerville"/>
          <w:bCs/>
        </w:rPr>
        <w:t>,</w:t>
      </w:r>
      <w:r w:rsidRPr="00F375FA">
        <w:rPr>
          <w:rFonts w:ascii="Calibri" w:hAnsi="Calibri" w:cs="Baskerville"/>
          <w:bCs/>
        </w:rPr>
        <w:t xml:space="preserve"> “Aging and memory illusions.” </w:t>
      </w:r>
      <w:r w:rsidR="00103CFB" w:rsidRPr="00F375FA">
        <w:rPr>
          <w:rFonts w:ascii="Calibri" w:hAnsi="Calibri" w:cs="Baskerville"/>
          <w:bCs/>
        </w:rPr>
        <w:t>2001-2007 (</w:t>
      </w:r>
      <w:r w:rsidRPr="00F375FA">
        <w:rPr>
          <w:rFonts w:ascii="Calibri" w:hAnsi="Calibri" w:cs="Baskerville"/>
          <w:bCs/>
        </w:rPr>
        <w:t>$948,506 total cost</w:t>
      </w:r>
      <w:r w:rsidR="00103CFB" w:rsidRPr="00F375FA">
        <w:rPr>
          <w:rFonts w:ascii="Calibri" w:hAnsi="Calibri" w:cs="Baskerville"/>
          <w:bCs/>
        </w:rPr>
        <w:t>).</w:t>
      </w:r>
      <w:r w:rsidRPr="00F375FA">
        <w:rPr>
          <w:rFonts w:ascii="Calibri" w:hAnsi="Calibri" w:cs="Baskerville"/>
          <w:bCs/>
        </w:rPr>
        <w:t xml:space="preserve"> Role: Co-</w:t>
      </w:r>
      <w:r w:rsidR="00103CFB" w:rsidRPr="00F375FA">
        <w:rPr>
          <w:rFonts w:ascii="Calibri" w:hAnsi="Calibri" w:cs="Baskerville"/>
          <w:bCs/>
        </w:rPr>
        <w:t>investigator.</w:t>
      </w:r>
      <w:r w:rsidRPr="00F375FA">
        <w:rPr>
          <w:rFonts w:ascii="Calibri" w:hAnsi="Calibri" w:cs="Baskerville"/>
          <w:bCs/>
        </w:rPr>
        <w:t xml:space="preserve"> </w:t>
      </w:r>
      <w:r w:rsidR="00103CFB" w:rsidRPr="00F375FA">
        <w:rPr>
          <w:rFonts w:ascii="Calibri" w:hAnsi="Calibri" w:cs="Baskerville"/>
          <w:bCs/>
        </w:rPr>
        <w:t>PI:</w:t>
      </w:r>
      <w:r w:rsidRPr="00F375FA">
        <w:rPr>
          <w:rFonts w:ascii="Calibri" w:hAnsi="Calibri" w:cs="Baskerville"/>
          <w:bCs/>
        </w:rPr>
        <w:t xml:space="preserve"> Mark A. McDaniel.</w:t>
      </w:r>
    </w:p>
    <w:p w14:paraId="5B9C7ACA" w14:textId="5450AE06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Office of Technical Services, U.S. Government</w:t>
      </w:r>
      <w:r w:rsidR="00103CFB" w:rsidRPr="00F375FA">
        <w:rPr>
          <w:rFonts w:ascii="Calibri" w:hAnsi="Calibri" w:cs="Baskerville"/>
          <w:bCs/>
        </w:rPr>
        <w:t>,</w:t>
      </w:r>
      <w:r w:rsidRPr="00F375FA">
        <w:rPr>
          <w:rFonts w:ascii="Calibri" w:hAnsi="Calibri" w:cs="Baskerville"/>
          <w:bCs/>
        </w:rPr>
        <w:t xml:space="preserve"> “Functional imaging of cognitive deception.”</w:t>
      </w:r>
      <w:r w:rsidR="00103CFB" w:rsidRPr="00F375FA">
        <w:rPr>
          <w:rFonts w:ascii="Calibri" w:hAnsi="Calibri" w:cs="Baskerville"/>
          <w:bCs/>
        </w:rPr>
        <w:t xml:space="preserve"> 2000-2001 ($200,000 total cost)</w:t>
      </w:r>
      <w:r w:rsidRPr="00F375FA">
        <w:rPr>
          <w:rFonts w:ascii="Calibri" w:hAnsi="Calibri" w:cs="Baskerville"/>
          <w:bCs/>
        </w:rPr>
        <w:t>.</w:t>
      </w:r>
      <w:r w:rsidR="00103CFB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 xml:space="preserve">Role: PI. </w:t>
      </w:r>
      <w:r w:rsidR="00103CFB" w:rsidRPr="00F375FA">
        <w:rPr>
          <w:rFonts w:ascii="Calibri" w:hAnsi="Calibri" w:cs="Baskerville"/>
          <w:bCs/>
        </w:rPr>
        <w:t>Co</w:t>
      </w:r>
      <w:r w:rsidR="00270B70" w:rsidRPr="00F375FA">
        <w:rPr>
          <w:rFonts w:ascii="Calibri" w:hAnsi="Calibri" w:cs="Baskerville"/>
          <w:bCs/>
        </w:rPr>
        <w:t xml:space="preserve"> PI with</w:t>
      </w:r>
      <w:r w:rsidR="00103CFB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 xml:space="preserve">Kathleen B. McDermott. </w:t>
      </w:r>
    </w:p>
    <w:p w14:paraId="1D1F9112" w14:textId="40B83A79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Office of Research and</w:t>
      </w:r>
      <w:r w:rsidR="00103CFB" w:rsidRPr="00F375FA">
        <w:rPr>
          <w:rFonts w:ascii="Calibri" w:hAnsi="Calibri" w:cs="Baskerville"/>
          <w:bCs/>
        </w:rPr>
        <w:t xml:space="preserve"> Development, U.S. Government, </w:t>
      </w:r>
      <w:r w:rsidRPr="00F375FA">
        <w:rPr>
          <w:rFonts w:ascii="Calibri" w:hAnsi="Calibri" w:cs="Baskerville"/>
          <w:bCs/>
        </w:rPr>
        <w:t xml:space="preserve">“Functional imaging of cognitive deception.” </w:t>
      </w:r>
      <w:r w:rsidR="00103CFB" w:rsidRPr="00F375FA">
        <w:rPr>
          <w:rFonts w:ascii="Calibri" w:hAnsi="Calibri" w:cs="Baskerville"/>
          <w:bCs/>
        </w:rPr>
        <w:t>1998-2000 ($763,000 total cost)</w:t>
      </w:r>
      <w:r w:rsidRPr="00F375FA">
        <w:rPr>
          <w:rFonts w:ascii="Calibri" w:hAnsi="Calibri" w:cs="Baskerville"/>
          <w:bCs/>
        </w:rPr>
        <w:t>.</w:t>
      </w:r>
      <w:r w:rsidR="00103CFB" w:rsidRPr="00F375FA">
        <w:rPr>
          <w:rFonts w:ascii="Calibri" w:hAnsi="Calibri" w:cs="Baskerville"/>
          <w:bCs/>
        </w:rPr>
        <w:t xml:space="preserve"> Role: </w:t>
      </w:r>
      <w:r w:rsidR="006431A8" w:rsidRPr="00F375FA">
        <w:rPr>
          <w:rFonts w:ascii="Calibri" w:hAnsi="Calibri" w:cs="Baskerville"/>
          <w:bCs/>
        </w:rPr>
        <w:t xml:space="preserve">Co </w:t>
      </w:r>
      <w:r w:rsidR="00103CFB" w:rsidRPr="00F375FA">
        <w:rPr>
          <w:rFonts w:ascii="Calibri" w:hAnsi="Calibri" w:cs="Baskerville"/>
          <w:bCs/>
        </w:rPr>
        <w:t>PI</w:t>
      </w:r>
      <w:r w:rsidR="006431A8" w:rsidRPr="00F375FA">
        <w:rPr>
          <w:rFonts w:ascii="Calibri" w:hAnsi="Calibri" w:cs="Baskerville"/>
          <w:bCs/>
        </w:rPr>
        <w:t xml:space="preserve"> with </w:t>
      </w:r>
      <w:r w:rsidR="00103CFB" w:rsidRPr="00F375FA">
        <w:rPr>
          <w:rFonts w:ascii="Calibri" w:hAnsi="Calibri" w:cs="Baskerville"/>
          <w:bCs/>
        </w:rPr>
        <w:t>Kathleen B. McDermott.</w:t>
      </w:r>
    </w:p>
    <w:p w14:paraId="5F0D126A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Air Force</w:t>
      </w:r>
      <w:r w:rsidR="00103CFB" w:rsidRPr="00F375FA">
        <w:rPr>
          <w:rFonts w:ascii="Calibri" w:hAnsi="Calibri" w:cs="Baskerville"/>
          <w:bCs/>
        </w:rPr>
        <w:t xml:space="preserve"> Office of Scientific Research,</w:t>
      </w:r>
      <w:r w:rsidRPr="00F375FA">
        <w:rPr>
          <w:rFonts w:ascii="Calibri" w:hAnsi="Calibri" w:cs="Baskerville"/>
          <w:bCs/>
        </w:rPr>
        <w:t xml:space="preserve"> "Comparing performance on implicit memory tests." 1992-1995</w:t>
      </w:r>
      <w:r w:rsidR="00103CFB" w:rsidRPr="00F375FA">
        <w:rPr>
          <w:rFonts w:ascii="Calibri" w:hAnsi="Calibri" w:cs="Baskerville"/>
          <w:bCs/>
        </w:rPr>
        <w:t xml:space="preserve"> (</w:t>
      </w:r>
      <w:r w:rsidRPr="00F375FA">
        <w:rPr>
          <w:rFonts w:ascii="Calibri" w:hAnsi="Calibri" w:cs="Baskerville"/>
          <w:bCs/>
        </w:rPr>
        <w:t>$320,000 total cost</w:t>
      </w:r>
      <w:r w:rsidR="00103CFB" w:rsidRPr="00F375FA">
        <w:rPr>
          <w:rFonts w:ascii="Calibri" w:hAnsi="Calibri" w:cs="Baskerville"/>
          <w:bCs/>
        </w:rPr>
        <w:t>)</w:t>
      </w:r>
      <w:r w:rsidR="00CE3A03" w:rsidRPr="00F375FA">
        <w:rPr>
          <w:rFonts w:ascii="Calibri" w:hAnsi="Calibri" w:cs="Baskerville"/>
          <w:bCs/>
        </w:rPr>
        <w:t xml:space="preserve">. </w:t>
      </w:r>
      <w:r w:rsidRPr="00F375FA">
        <w:rPr>
          <w:rFonts w:ascii="Calibri" w:hAnsi="Calibri" w:cs="Baskerville"/>
          <w:bCs/>
        </w:rPr>
        <w:t>Role: PI.</w:t>
      </w:r>
    </w:p>
    <w:p w14:paraId="1388532A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Air Force Office of Scientific Research</w:t>
      </w:r>
      <w:r w:rsidR="00103CFB" w:rsidRPr="00F375FA">
        <w:rPr>
          <w:rFonts w:ascii="Calibri" w:hAnsi="Calibri" w:cs="Baskerville"/>
          <w:bCs/>
        </w:rPr>
        <w:t>,</w:t>
      </w:r>
      <w:r w:rsidRPr="00F375FA">
        <w:rPr>
          <w:rFonts w:ascii="Calibri" w:hAnsi="Calibri" w:cs="Baskerville"/>
          <w:bCs/>
        </w:rPr>
        <w:t xml:space="preserve"> “Comparing performance on implicit memory tests.” 1991-1992 </w:t>
      </w:r>
      <w:r w:rsidR="00CE3A03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$25,000</w:t>
      </w:r>
      <w:r w:rsidR="00CE3A03" w:rsidRPr="00F375FA">
        <w:rPr>
          <w:rFonts w:ascii="Calibri" w:hAnsi="Calibri" w:cs="Baskerville"/>
          <w:bCs/>
        </w:rPr>
        <w:t xml:space="preserve">). </w:t>
      </w:r>
      <w:r w:rsidRPr="00F375FA">
        <w:rPr>
          <w:rFonts w:ascii="Calibri" w:hAnsi="Calibri" w:cs="Baskerville"/>
          <w:bCs/>
        </w:rPr>
        <w:t>Role: PI.</w:t>
      </w:r>
    </w:p>
    <w:p w14:paraId="6FEB1FE3" w14:textId="183AD8B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Institute of Child Health and Human Development Grant</w:t>
      </w:r>
      <w:r w:rsidR="00CE3A03" w:rsidRPr="00F375FA">
        <w:rPr>
          <w:rFonts w:ascii="Calibri" w:hAnsi="Calibri" w:cs="Baskerville"/>
          <w:bCs/>
        </w:rPr>
        <w:t>,</w:t>
      </w:r>
      <w:r w:rsidR="002153BD" w:rsidRPr="00F375FA">
        <w:rPr>
          <w:rFonts w:ascii="Calibri" w:hAnsi="Calibri" w:cs="Baskerville"/>
          <w:bCs/>
        </w:rPr>
        <w:t xml:space="preserve"> “</w:t>
      </w:r>
      <w:r w:rsidRPr="00F375FA">
        <w:rPr>
          <w:rFonts w:ascii="Calibri" w:hAnsi="Calibri" w:cs="Baskerville"/>
          <w:bCs/>
        </w:rPr>
        <w:t>Priming effects in semantic a</w:t>
      </w:r>
      <w:r w:rsidR="002153BD" w:rsidRPr="00F375FA">
        <w:rPr>
          <w:rFonts w:ascii="Calibri" w:hAnsi="Calibri" w:cs="Baskerville"/>
          <w:bCs/>
        </w:rPr>
        <w:t>nd episodic memory.”</w:t>
      </w:r>
      <w:r w:rsidR="00CE3A03" w:rsidRPr="00F375FA">
        <w:rPr>
          <w:rFonts w:ascii="Calibri" w:hAnsi="Calibri" w:cs="Baskerville"/>
          <w:bCs/>
        </w:rPr>
        <w:t xml:space="preserve"> 1985-1988</w:t>
      </w:r>
      <w:r w:rsidRPr="00F375FA">
        <w:rPr>
          <w:rFonts w:ascii="Calibri" w:hAnsi="Calibri" w:cs="Baskerville"/>
          <w:bCs/>
        </w:rPr>
        <w:t xml:space="preserve"> </w:t>
      </w:r>
      <w:r w:rsidR="00CE3A03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$300,000 total cost</w:t>
      </w:r>
      <w:r w:rsidR="00CE3A03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>. Role: Co-</w:t>
      </w:r>
      <w:r w:rsidR="00CE3A03" w:rsidRPr="00F375FA">
        <w:rPr>
          <w:rFonts w:ascii="Calibri" w:hAnsi="Calibri" w:cs="Baskerville"/>
          <w:bCs/>
        </w:rPr>
        <w:t>investigator.</w:t>
      </w:r>
      <w:r w:rsidRPr="00F375FA">
        <w:rPr>
          <w:rFonts w:ascii="Calibri" w:hAnsi="Calibri" w:cs="Baskerville"/>
          <w:bCs/>
        </w:rPr>
        <w:t xml:space="preserve"> </w:t>
      </w:r>
      <w:r w:rsidR="00CE3A03" w:rsidRPr="00F375FA">
        <w:rPr>
          <w:rFonts w:ascii="Calibri" w:hAnsi="Calibri" w:cs="Baskerville"/>
          <w:bCs/>
        </w:rPr>
        <w:t xml:space="preserve">PI: </w:t>
      </w:r>
      <w:r w:rsidRPr="00F375FA">
        <w:rPr>
          <w:rFonts w:ascii="Calibri" w:hAnsi="Calibri" w:cs="Baskerville"/>
          <w:bCs/>
        </w:rPr>
        <w:t>James H. Neely.</w:t>
      </w:r>
    </w:p>
    <w:p w14:paraId="2A33390F" w14:textId="18137298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Institute of Child Heal</w:t>
      </w:r>
      <w:r w:rsidR="00CE3A03" w:rsidRPr="00F375FA">
        <w:rPr>
          <w:rFonts w:ascii="Calibri" w:hAnsi="Calibri" w:cs="Baskerville"/>
          <w:bCs/>
        </w:rPr>
        <w:t>th and Human Development Grant,</w:t>
      </w:r>
      <w:r w:rsidR="002153BD" w:rsidRPr="00F375FA">
        <w:rPr>
          <w:rFonts w:ascii="Calibri" w:hAnsi="Calibri" w:cs="Baskerville"/>
          <w:bCs/>
        </w:rPr>
        <w:t xml:space="preserve"> “</w:t>
      </w:r>
      <w:r w:rsidRPr="00F375FA">
        <w:rPr>
          <w:rFonts w:ascii="Calibri" w:hAnsi="Calibri" w:cs="Baskerville"/>
          <w:bCs/>
        </w:rPr>
        <w:t>Priming effects i</w:t>
      </w:r>
      <w:r w:rsidR="002153BD" w:rsidRPr="00F375FA">
        <w:rPr>
          <w:rFonts w:ascii="Calibri" w:hAnsi="Calibri" w:cs="Baskerville"/>
          <w:bCs/>
        </w:rPr>
        <w:t>n semantic and episodic memory.”</w:t>
      </w:r>
      <w:r w:rsidRPr="00F375FA">
        <w:rPr>
          <w:rFonts w:ascii="Calibri" w:hAnsi="Calibri" w:cs="Baskerville"/>
          <w:bCs/>
        </w:rPr>
        <w:t xml:space="preserve"> 1982-1984 </w:t>
      </w:r>
      <w:r w:rsidR="0008270F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$258,000 total cost</w:t>
      </w:r>
      <w:r w:rsidR="0008270F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</w:t>
      </w:r>
      <w:r w:rsidR="00CE3A03" w:rsidRPr="00F375FA">
        <w:rPr>
          <w:rFonts w:ascii="Calibri" w:hAnsi="Calibri" w:cs="Baskerville"/>
          <w:bCs/>
        </w:rPr>
        <w:t>Role: Co-investigator. PI: James H. Neely.</w:t>
      </w:r>
    </w:p>
    <w:p w14:paraId="0A20B604" w14:textId="6D5A6EDA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Institute of Child Heal</w:t>
      </w:r>
      <w:r w:rsidR="00CE3A03" w:rsidRPr="00F375FA">
        <w:rPr>
          <w:rFonts w:ascii="Calibri" w:hAnsi="Calibri" w:cs="Baskerville"/>
          <w:bCs/>
        </w:rPr>
        <w:t>th and Human Development Grant,</w:t>
      </w:r>
      <w:r w:rsidR="002153BD" w:rsidRPr="00F375FA">
        <w:rPr>
          <w:rFonts w:ascii="Calibri" w:hAnsi="Calibri" w:cs="Baskerville"/>
          <w:bCs/>
        </w:rPr>
        <w:t xml:space="preserve"> “</w:t>
      </w:r>
      <w:r w:rsidRPr="00F375FA">
        <w:rPr>
          <w:rFonts w:ascii="Calibri" w:hAnsi="Calibri" w:cs="Baskerville"/>
          <w:bCs/>
        </w:rPr>
        <w:t xml:space="preserve">Priming effects in </w:t>
      </w:r>
      <w:r w:rsidR="002153BD" w:rsidRPr="00F375FA">
        <w:rPr>
          <w:rFonts w:ascii="Calibri" w:hAnsi="Calibri" w:cs="Baskerville"/>
          <w:bCs/>
        </w:rPr>
        <w:t>semantic and episodic memory.”</w:t>
      </w:r>
      <w:r w:rsidR="00CE3A03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 xml:space="preserve">1980-1982 </w:t>
      </w:r>
      <w:r w:rsidR="00CE3A03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$255,000 total cost</w:t>
      </w:r>
      <w:r w:rsidR="00CE3A03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</w:t>
      </w:r>
      <w:r w:rsidR="00CE3A03" w:rsidRPr="00F375FA">
        <w:rPr>
          <w:rFonts w:ascii="Calibri" w:hAnsi="Calibri" w:cs="Baskerville"/>
          <w:bCs/>
        </w:rPr>
        <w:t>Role: Co-investigator. PI: James H. Neely.</w:t>
      </w:r>
    </w:p>
    <w:p w14:paraId="114A4AA5" w14:textId="79AA4299" w:rsidR="00B12FB2" w:rsidRPr="00F375FA" w:rsidRDefault="007938DF" w:rsidP="00E5258E">
      <w:pPr>
        <w:rPr>
          <w:rFonts w:ascii="Calibri" w:hAnsi="Calibri" w:cs="Baskerville"/>
          <w:bCs/>
          <w:sz w:val="32"/>
          <w:szCs w:val="32"/>
        </w:rPr>
      </w:pPr>
      <w:r w:rsidRPr="00F375FA">
        <w:rPr>
          <w:rFonts w:ascii="Calibri" w:hAnsi="Calibri" w:cs="Baskerville"/>
          <w:bCs/>
        </w:rPr>
        <w:t xml:space="preserve">Five Purdue University David Ross Research Grants, </w:t>
      </w:r>
      <w:r w:rsidR="00E149C7">
        <w:rPr>
          <w:rFonts w:ascii="Calibri" w:hAnsi="Calibri" w:cs="Baskerville"/>
          <w:bCs/>
        </w:rPr>
        <w:t xml:space="preserve">Purdue University, </w:t>
      </w:r>
      <w:r w:rsidRPr="00F375FA">
        <w:rPr>
          <w:rFonts w:ascii="Calibri" w:hAnsi="Calibri" w:cs="Baskerville"/>
          <w:bCs/>
        </w:rPr>
        <w:t xml:space="preserve">1974-1988 </w:t>
      </w:r>
      <w:r w:rsidR="00CE3A03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$49,980</w:t>
      </w:r>
      <w:r w:rsidR="00CE3A03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>.</w:t>
      </w:r>
    </w:p>
    <w:p w14:paraId="21B44491" w14:textId="77777777" w:rsidR="00933930" w:rsidRPr="00F375FA" w:rsidRDefault="00E5258E" w:rsidP="00E5258E">
      <w:pPr>
        <w:rPr>
          <w:rFonts w:ascii="Calibri" w:hAnsi="Calibri" w:cs="Baskerville"/>
          <w:bCs/>
          <w:u w:val="single"/>
        </w:rPr>
      </w:pPr>
      <w:r w:rsidRPr="00F375FA">
        <w:rPr>
          <w:rFonts w:ascii="Calibri" w:hAnsi="Calibri" w:cs="Baskerville"/>
          <w:b/>
          <w:bCs/>
          <w:sz w:val="32"/>
          <w:szCs w:val="32"/>
        </w:rPr>
        <w:t>Teaching Interests</w:t>
      </w:r>
      <w:r w:rsidR="00094FCD" w:rsidRPr="00F375FA">
        <w:rPr>
          <w:rFonts w:ascii="Calibri" w:hAnsi="Calibri" w:cs="Baskerville"/>
          <w:bCs/>
          <w:u w:val="single"/>
        </w:rPr>
        <w:t xml:space="preserve"> </w:t>
      </w:r>
    </w:p>
    <w:p w14:paraId="52A93A8B" w14:textId="3803EA8C" w:rsidR="00B12FB2" w:rsidRPr="00F375FA" w:rsidRDefault="00B12FB2" w:rsidP="00B12FB2">
      <w:pPr>
        <w:ind w:left="0" w:firstLine="0"/>
        <w:rPr>
          <w:rFonts w:ascii="Calibri" w:hAnsi="Calibri" w:cs="Baskerville"/>
          <w:bCs/>
          <w:u w:val="single"/>
        </w:rPr>
        <w:sectPr w:rsidR="00B12FB2" w:rsidRPr="00F375FA" w:rsidSect="0079723D">
          <w:footerReference w:type="even" r:id="rId10"/>
          <w:footerReference w:type="default" r:id="rId11"/>
          <w:pgSz w:w="12240" w:h="15840"/>
          <w:pgMar w:top="720" w:right="720" w:bottom="720" w:left="720" w:header="720" w:footer="360" w:gutter="0"/>
          <w:cols w:space="720"/>
        </w:sectPr>
      </w:pPr>
    </w:p>
    <w:tbl>
      <w:tblPr>
        <w:tblStyle w:val="TableGrid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318"/>
      </w:tblGrid>
      <w:tr w:rsidR="00830AA7" w:rsidRPr="00F375FA" w14:paraId="0C5D796D" w14:textId="77777777" w:rsidTr="001D628E">
        <w:trPr>
          <w:trHeight w:val="2250"/>
        </w:trPr>
        <w:tc>
          <w:tcPr>
            <w:tcW w:w="5331" w:type="dxa"/>
          </w:tcPr>
          <w:p w14:paraId="0B1C05BB" w14:textId="169DD953" w:rsidR="00F562C1" w:rsidRPr="00F375FA" w:rsidRDefault="00830AA7" w:rsidP="00830AA7">
            <w:pPr>
              <w:rPr>
                <w:rFonts w:ascii="Calibri" w:hAnsi="Calibri" w:cs="Baskerville"/>
                <w:bCs/>
                <w:i/>
              </w:rPr>
            </w:pPr>
            <w:r w:rsidRPr="00F375FA">
              <w:rPr>
                <w:rFonts w:ascii="Calibri" w:hAnsi="Calibri" w:cs="Baskerville"/>
                <w:bCs/>
                <w:i/>
              </w:rPr>
              <w:t>Undergraduate</w:t>
            </w:r>
          </w:p>
          <w:p w14:paraId="65DCC26D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 xml:space="preserve">Introduction to Psychology                       </w:t>
            </w:r>
          </w:p>
          <w:p w14:paraId="611BB161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Introduction to Memory Studies</w:t>
            </w:r>
          </w:p>
          <w:p w14:paraId="7E70B1A6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Human Learning and Memory</w:t>
            </w:r>
          </w:p>
          <w:p w14:paraId="445C1E39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History of Psychology</w:t>
            </w:r>
          </w:p>
          <w:p w14:paraId="1D00405C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Exceptional Memory Abilities</w:t>
            </w:r>
          </w:p>
          <w:p w14:paraId="17242FAB" w14:textId="0254D73E" w:rsidR="00830AA7" w:rsidRPr="00F375FA" w:rsidRDefault="00E149C7" w:rsidP="005077B5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Cognitive Illusions</w:t>
            </w:r>
          </w:p>
        </w:tc>
        <w:tc>
          <w:tcPr>
            <w:tcW w:w="5318" w:type="dxa"/>
          </w:tcPr>
          <w:p w14:paraId="7F163232" w14:textId="40A6FCE6" w:rsidR="00830AA7" w:rsidRPr="00F375FA" w:rsidRDefault="00830AA7" w:rsidP="00830AA7">
            <w:pPr>
              <w:rPr>
                <w:rFonts w:ascii="Calibri" w:hAnsi="Calibri" w:cs="Baskerville"/>
                <w:bCs/>
                <w:i/>
              </w:rPr>
            </w:pPr>
            <w:r w:rsidRPr="00F375FA">
              <w:rPr>
                <w:rFonts w:ascii="Calibri" w:hAnsi="Calibri" w:cs="Baskerville"/>
                <w:bCs/>
                <w:i/>
              </w:rPr>
              <w:t>Graduate</w:t>
            </w:r>
          </w:p>
          <w:p w14:paraId="1D9D14D0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Human Learning and Memory</w:t>
            </w:r>
          </w:p>
          <w:p w14:paraId="2E343D57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Retrieval Processes in Human Memory</w:t>
            </w:r>
          </w:p>
          <w:p w14:paraId="23A3A15A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Collective Memory</w:t>
            </w:r>
          </w:p>
          <w:p w14:paraId="3FC53A61" w14:textId="37ED9304" w:rsidR="00830AA7" w:rsidRPr="00F375FA" w:rsidRDefault="00830AA7" w:rsidP="007645EE">
            <w:pPr>
              <w:rPr>
                <w:rFonts w:ascii="Calibri" w:hAnsi="Calibri" w:cs="Baskerville"/>
                <w:bCs/>
                <w:i/>
              </w:rPr>
            </w:pPr>
            <w:r w:rsidRPr="00F375FA">
              <w:rPr>
                <w:rFonts w:ascii="Calibri" w:hAnsi="Calibri" w:cs="Baskerville"/>
                <w:bCs/>
              </w:rPr>
              <w:t xml:space="preserve">How Academia </w:t>
            </w:r>
            <w:r w:rsidR="007645EE">
              <w:rPr>
                <w:rFonts w:ascii="Calibri" w:hAnsi="Calibri" w:cs="Baskerville"/>
                <w:bCs/>
              </w:rPr>
              <w:t>Works</w:t>
            </w:r>
          </w:p>
        </w:tc>
      </w:tr>
    </w:tbl>
    <w:p w14:paraId="19D99B79" w14:textId="791DFA63" w:rsidR="00A936A6" w:rsidRPr="00F375FA" w:rsidRDefault="005077B5" w:rsidP="002F486F">
      <w:pPr>
        <w:ind w:left="0" w:firstLine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  <w:t xml:space="preserve">       </w:t>
      </w:r>
    </w:p>
    <w:tbl>
      <w:tblPr>
        <w:tblStyle w:val="TableGrid"/>
        <w:tblpPr w:leftFromText="180" w:rightFromText="180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830AA7" w:rsidRPr="00F375FA" w14:paraId="42F9AE61" w14:textId="77777777" w:rsidTr="00854CF5">
        <w:trPr>
          <w:trHeight w:val="160"/>
        </w:trPr>
        <w:tc>
          <w:tcPr>
            <w:tcW w:w="5364" w:type="dxa"/>
          </w:tcPr>
          <w:p w14:paraId="74EDF932" w14:textId="0AD267F1" w:rsidR="006C5995" w:rsidRPr="00F375FA" w:rsidRDefault="006C5995" w:rsidP="005077B5">
            <w:pPr>
              <w:spacing w:after="100"/>
              <w:ind w:left="0" w:firstLine="0"/>
              <w:rPr>
                <w:rFonts w:ascii="Calibri" w:hAnsi="Calibri" w:cs="Baskerville"/>
                <w:bCs/>
              </w:rPr>
            </w:pPr>
          </w:p>
        </w:tc>
        <w:tc>
          <w:tcPr>
            <w:tcW w:w="5364" w:type="dxa"/>
          </w:tcPr>
          <w:p w14:paraId="4FD94AED" w14:textId="77777777" w:rsidR="007645EE" w:rsidRDefault="007645EE" w:rsidP="00830AA7">
            <w:pPr>
              <w:spacing w:after="100"/>
              <w:ind w:left="0" w:firstLine="0"/>
              <w:rPr>
                <w:rFonts w:ascii="Calibri" w:hAnsi="Calibri" w:cs="Baskerville"/>
                <w:b/>
                <w:bCs/>
              </w:rPr>
            </w:pPr>
          </w:p>
          <w:p w14:paraId="2B69DCA4" w14:textId="76770A76" w:rsidR="005077B5" w:rsidRDefault="002F486F" w:rsidP="00830AA7">
            <w:pPr>
              <w:spacing w:after="100"/>
              <w:ind w:left="0" w:firstLine="0"/>
              <w:rPr>
                <w:rFonts w:ascii="Calibri" w:hAnsi="Calibri" w:cs="Baskerville"/>
                <w:b/>
                <w:bCs/>
              </w:rPr>
            </w:pPr>
            <w:r w:rsidRPr="00F375FA">
              <w:rPr>
                <w:rFonts w:ascii="Calibri" w:hAnsi="Calibri" w:cs="Baskerville"/>
                <w:b/>
                <w:bCs/>
              </w:rPr>
              <w:lastRenderedPageBreak/>
              <w:t>Post-doctoral Fellow</w:t>
            </w:r>
            <w:r w:rsidR="006C5995" w:rsidRPr="00F375FA">
              <w:rPr>
                <w:rFonts w:ascii="Calibri" w:hAnsi="Calibri" w:cs="Baskerville"/>
                <w:b/>
                <w:bCs/>
              </w:rPr>
              <w:t>s</w:t>
            </w:r>
          </w:p>
          <w:p w14:paraId="0C55439D" w14:textId="223D7979" w:rsidR="006C5995" w:rsidRDefault="006C5995" w:rsidP="00830AA7">
            <w:pPr>
              <w:spacing w:after="100"/>
              <w:ind w:left="0" w:firstLine="0"/>
              <w:rPr>
                <w:rFonts w:ascii="Calibri" w:hAnsi="Calibri" w:cs="Baskerville"/>
              </w:rPr>
            </w:pPr>
            <w:r w:rsidRPr="00F375FA">
              <w:rPr>
                <w:rFonts w:ascii="Calibri" w:hAnsi="Calibri" w:cs="Baskerville"/>
              </w:rPr>
              <w:t>Christopher Zerr</w:t>
            </w:r>
          </w:p>
          <w:p w14:paraId="687DF3AA" w14:textId="2646FC99" w:rsidR="00A3752F" w:rsidRPr="00F375FA" w:rsidRDefault="00A3752F" w:rsidP="00830AA7">
            <w:pPr>
              <w:spacing w:after="100"/>
              <w:ind w:left="0" w:firstLine="0"/>
              <w:rPr>
                <w:rFonts w:ascii="Calibri" w:hAnsi="Calibri" w:cs="Baskerville"/>
              </w:rPr>
            </w:pPr>
          </w:p>
        </w:tc>
      </w:tr>
      <w:tr w:rsidR="00830AA7" w:rsidRPr="00F375FA" w14:paraId="24A27E32" w14:textId="77777777" w:rsidTr="00854CF5">
        <w:trPr>
          <w:trHeight w:val="164"/>
        </w:trPr>
        <w:tc>
          <w:tcPr>
            <w:tcW w:w="5364" w:type="dxa"/>
          </w:tcPr>
          <w:p w14:paraId="042FB8A6" w14:textId="3F82A386" w:rsidR="00297830" w:rsidRPr="00F375FA" w:rsidRDefault="00830AA7" w:rsidP="00677770">
            <w:pPr>
              <w:ind w:left="0" w:firstLine="0"/>
              <w:contextualSpacing/>
              <w:rPr>
                <w:rFonts w:ascii="Calibri" w:hAnsi="Calibri" w:cs="Baskerville"/>
                <w:b/>
                <w:bCs/>
              </w:rPr>
            </w:pPr>
            <w:r w:rsidRPr="00F375FA">
              <w:rPr>
                <w:rFonts w:ascii="Calibri" w:hAnsi="Calibri" w:cs="Baskerville"/>
                <w:b/>
                <w:bCs/>
              </w:rPr>
              <w:lastRenderedPageBreak/>
              <w:t>Former Graduate Students</w:t>
            </w:r>
          </w:p>
          <w:p w14:paraId="11C81856" w14:textId="1DB86B30" w:rsidR="00297830" w:rsidRPr="00F375FA" w:rsidRDefault="00297830" w:rsidP="00677770">
            <w:pPr>
              <w:ind w:left="0" w:firstLine="0"/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Wenbo Lin, Ph.D. 2021</w:t>
            </w:r>
          </w:p>
          <w:p w14:paraId="5A57AA4B" w14:textId="35815FBF" w:rsidR="00830AA7" w:rsidRPr="00F375FA" w:rsidRDefault="00830AA7" w:rsidP="00677770">
            <w:pPr>
              <w:ind w:left="0" w:firstLine="0"/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Öykü Üner</w:t>
            </w:r>
            <w:r w:rsidR="00297830" w:rsidRPr="00F375FA">
              <w:rPr>
                <w:rFonts w:ascii="Calibri" w:hAnsi="Calibri" w:cs="Baskerville"/>
                <w:bCs/>
              </w:rPr>
              <w:t>, Ph.D. 2021</w:t>
            </w:r>
          </w:p>
          <w:p w14:paraId="702CD38A" w14:textId="77777777" w:rsidR="00830AA7" w:rsidRPr="00F375FA" w:rsidRDefault="00830AA7" w:rsidP="00677770">
            <w:pPr>
              <w:ind w:left="0" w:firstLine="0"/>
              <w:contextualSpacing/>
              <w:rPr>
                <w:rFonts w:ascii="Calibri" w:hAnsi="Calibri" w:cs="Baskerville"/>
                <w:b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Elif Eylül Tekin, Ph.D. 2021</w:t>
            </w:r>
          </w:p>
          <w:p w14:paraId="02BC3C3D" w14:textId="14D94B71" w:rsidR="00830AA7" w:rsidRPr="00F375FA" w:rsidRDefault="00830AA7" w:rsidP="00677770">
            <w:pPr>
              <w:rPr>
                <w:rFonts w:ascii="Calibri" w:hAnsi="Calibri" w:cs="Baskerville"/>
                <w:bCs/>
                <w:i/>
              </w:rPr>
            </w:pPr>
            <w:r w:rsidRPr="00F375FA">
              <w:rPr>
                <w:rFonts w:ascii="Calibri" w:hAnsi="Calibri" w:cs="Baskerville"/>
                <w:bCs/>
              </w:rPr>
              <w:t>K. Andrew DeSoto, Ph.D.2015</w:t>
            </w:r>
            <w:r w:rsidRPr="00F375FA">
              <w:rPr>
                <w:rFonts w:ascii="Calibri" w:hAnsi="Calibri" w:cs="Baskerville"/>
                <w:bCs/>
                <w:i/>
              </w:rPr>
              <w:t xml:space="preserve"> </w:t>
            </w:r>
          </w:p>
          <w:p w14:paraId="1F2A58D5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Adam L. Putnam, Ph.D., 2015</w:t>
            </w:r>
          </w:p>
          <w:p w14:paraId="7F4187E1" w14:textId="045AC5E5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Victor W. Sungkhasettee, M.A., 2014</w:t>
            </w:r>
          </w:p>
          <w:p w14:paraId="1006C065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Pooja K. Agarwal, Ph.D., 2011</w:t>
            </w:r>
          </w:p>
          <w:p w14:paraId="6E0FADB1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Megan A. Smith, M.A., 2011</w:t>
            </w:r>
          </w:p>
          <w:p w14:paraId="6A8758AF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  <w:lang w:val="de-CH"/>
              </w:rPr>
            </w:pPr>
            <w:r w:rsidRPr="00F375FA">
              <w:rPr>
                <w:rFonts w:ascii="Calibri" w:hAnsi="Calibri" w:cs="Baskerville"/>
                <w:bCs/>
                <w:lang w:val="de-CH"/>
              </w:rPr>
              <w:t>Franklin M. Zaromb, Ph.D., 2010</w:t>
            </w:r>
          </w:p>
          <w:p w14:paraId="6562154D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Andrew C. Butler, Ph.D., 2009</w:t>
            </w:r>
          </w:p>
          <w:p w14:paraId="7ED8221B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John B. Bulevich, Ph.D., 2007</w:t>
            </w:r>
          </w:p>
          <w:p w14:paraId="44A15EAB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Jeffrey D. Karpicke, Ph.D., 2007</w:t>
            </w:r>
          </w:p>
          <w:p w14:paraId="7DB99F82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Michael K. Goode, M.A., 2007</w:t>
            </w:r>
          </w:p>
          <w:p w14:paraId="552932D0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Michelle L. Meade, Ph.D., 2003</w:t>
            </w:r>
          </w:p>
          <w:p w14:paraId="288F47AE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David A. Gallo, Ph.D., 2002</w:t>
            </w:r>
          </w:p>
          <w:p w14:paraId="1BBDAA31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Stephanie C. Lee, M.A., 2001</w:t>
            </w:r>
          </w:p>
          <w:p w14:paraId="5636D452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Kerry J. Robinson, M.A., 1997</w:t>
            </w:r>
          </w:p>
          <w:p w14:paraId="107C2250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Kathleen B. McDermott, Ph.D., 1996</w:t>
            </w:r>
          </w:p>
          <w:p w14:paraId="053D0659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Chris W. Schacherer, Ph.D., 1996</w:t>
            </w:r>
          </w:p>
          <w:p w14:paraId="1129290D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Lyn M. Goff, M.A., 1996</w:t>
            </w:r>
          </w:p>
          <w:p w14:paraId="73188B58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Todd C. Jones, Ph.D., 1995</w:t>
            </w:r>
          </w:p>
          <w:p w14:paraId="0FA6B4F2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Suparna Rajaram, Ph.D., 1991</w:t>
            </w:r>
          </w:p>
          <w:p w14:paraId="097852B4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Melissa J. Guynn, M.A., 1994</w:t>
            </w:r>
          </w:p>
          <w:p w14:paraId="68096C00" w14:textId="77777777" w:rsidR="002F486F" w:rsidRPr="00F375FA" w:rsidRDefault="002F486F" w:rsidP="00677770">
            <w:pPr>
              <w:rPr>
                <w:rFonts w:ascii="Calibri" w:hAnsi="Calibri" w:cs="Baskerville"/>
                <w:bCs/>
                <w:lang w:val="de-CH"/>
              </w:rPr>
            </w:pPr>
            <w:r w:rsidRPr="00F375FA">
              <w:rPr>
                <w:rFonts w:ascii="Calibri" w:hAnsi="Calibri" w:cs="Baskerville"/>
                <w:bCs/>
                <w:lang w:val="de-CH"/>
              </w:rPr>
              <w:t>Mark A. Wheeler, Ph.D., 1993</w:t>
            </w:r>
          </w:p>
          <w:p w14:paraId="4C812712" w14:textId="77777777" w:rsidR="002F486F" w:rsidRPr="00F375FA" w:rsidRDefault="002F486F" w:rsidP="00677770">
            <w:pPr>
              <w:rPr>
                <w:rFonts w:ascii="Calibri" w:hAnsi="Calibri" w:cs="Baskerville"/>
                <w:bCs/>
                <w:lang w:val="de-CH"/>
              </w:rPr>
            </w:pPr>
            <w:r w:rsidRPr="00F375FA">
              <w:rPr>
                <w:rFonts w:ascii="Calibri" w:hAnsi="Calibri" w:cs="Baskerville"/>
                <w:bCs/>
                <w:lang w:val="de-CH"/>
              </w:rPr>
              <w:t>Kavitha Srinivas, Ph.D., 1991</w:t>
            </w:r>
          </w:p>
          <w:p w14:paraId="11C4CD09" w14:textId="77777777" w:rsidR="002F486F" w:rsidRPr="00F375FA" w:rsidRDefault="002F486F" w:rsidP="00677770">
            <w:pPr>
              <w:rPr>
                <w:rFonts w:ascii="Calibri" w:hAnsi="Calibri" w:cs="Baskerville"/>
                <w:bCs/>
                <w:lang w:val="de-CH"/>
              </w:rPr>
            </w:pPr>
            <w:r w:rsidRPr="00F375FA">
              <w:rPr>
                <w:rFonts w:ascii="Calibri" w:hAnsi="Calibri" w:cs="Baskerville"/>
                <w:bCs/>
                <w:lang w:val="de-CH"/>
              </w:rPr>
              <w:t>Bradford H. Challis, Ph.D., 1989</w:t>
            </w:r>
          </w:p>
          <w:p w14:paraId="45FA9089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Michael A. Stadler, Ph.D., 1989</w:t>
            </w:r>
          </w:p>
          <w:p w14:paraId="3887AF70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Mary S. Weldon, Ph.D., 1988</w:t>
            </w:r>
          </w:p>
          <w:p w14:paraId="48622318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Valerie Ludwick Willman, Ph.D., 1987</w:t>
            </w:r>
          </w:p>
          <w:p w14:paraId="77E92D87" w14:textId="24F591EF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Teresa A. Blaxton, Ph.D.</w:t>
            </w:r>
            <w:r w:rsidR="00D96E3F" w:rsidRPr="00F375FA">
              <w:rPr>
                <w:rFonts w:ascii="Calibri" w:hAnsi="Calibri" w:cs="Baskerville"/>
                <w:bCs/>
              </w:rPr>
              <w:t>,</w:t>
            </w:r>
            <w:r w:rsidRPr="00F375FA">
              <w:rPr>
                <w:rFonts w:ascii="Calibri" w:hAnsi="Calibri" w:cs="Baskerville"/>
                <w:bCs/>
              </w:rPr>
              <w:t xml:space="preserve"> 1985</w:t>
            </w:r>
          </w:p>
          <w:p w14:paraId="47847DC4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David G. Payne, Ph.D., 1984</w:t>
            </w:r>
          </w:p>
          <w:p w14:paraId="40D9AD6E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Stephen R. Schmidt, Ph.D., 1980</w:t>
            </w:r>
          </w:p>
          <w:p w14:paraId="7FA38F1C" w14:textId="29669CB6" w:rsidR="00830AA7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Christina C. Stellon, M.A., 1975</w:t>
            </w:r>
          </w:p>
        </w:tc>
        <w:tc>
          <w:tcPr>
            <w:tcW w:w="5364" w:type="dxa"/>
          </w:tcPr>
          <w:p w14:paraId="3687FFF0" w14:textId="6B6073C3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/>
                <w:bCs/>
              </w:rPr>
            </w:pPr>
            <w:r w:rsidRPr="00F375FA">
              <w:rPr>
                <w:rFonts w:ascii="Calibri" w:hAnsi="Calibri" w:cs="Baskerville"/>
                <w:b/>
                <w:bCs/>
              </w:rPr>
              <w:t>Former Post-doctoral Fellows</w:t>
            </w:r>
          </w:p>
          <w:p w14:paraId="1A727707" w14:textId="3C79A8A5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Jeremy Yamashiro, 2017-2019 – Ph.D., New School</w:t>
            </w:r>
            <w:r w:rsidR="006C5995" w:rsidRPr="00F375FA">
              <w:rPr>
                <w:rFonts w:ascii="Calibri" w:hAnsi="Calibri" w:cs="Baskerville"/>
                <w:bCs/>
              </w:rPr>
              <w:t xml:space="preserve"> </w:t>
            </w:r>
            <w:r w:rsidRPr="00F375FA">
              <w:rPr>
                <w:rFonts w:ascii="Calibri" w:hAnsi="Calibri" w:cs="Baskerville"/>
                <w:bCs/>
              </w:rPr>
              <w:t>for Social Research</w:t>
            </w:r>
          </w:p>
          <w:p w14:paraId="344CFD0B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John F. Nestojko, 2010-2016 – Ph.D., University of California, Los Angeles</w:t>
            </w:r>
          </w:p>
          <w:p w14:paraId="08945D00" w14:textId="77777777" w:rsidR="002F486F" w:rsidRPr="00F375FA" w:rsidRDefault="002F486F" w:rsidP="00677770">
            <w:pPr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Magdalena Abel, 2014-2015 – Ph.D., University of Regensburg</w:t>
            </w:r>
          </w:p>
          <w:p w14:paraId="79F5802B" w14:textId="00D4FCF9" w:rsidR="002F486F" w:rsidRPr="00F375FA" w:rsidRDefault="002F486F" w:rsidP="00677770">
            <w:pPr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Jason R. Finley, 2011-2015 – Ph.D., University of Illinois at Urbana-Champaign</w:t>
            </w:r>
          </w:p>
          <w:p w14:paraId="56271342" w14:textId="05F9933C" w:rsidR="002F486F" w:rsidRPr="00F375FA" w:rsidRDefault="002F486F" w:rsidP="00677770">
            <w:pPr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Pooja K. Agarwal, 2012-2014 – Ph.D., Washington University in St. Louis</w:t>
            </w:r>
          </w:p>
          <w:p w14:paraId="7C6B6085" w14:textId="52920FCE" w:rsidR="002F486F" w:rsidRPr="00F375FA" w:rsidRDefault="002F486F" w:rsidP="00677770">
            <w:pPr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Mary A. Pyc, 2010-2014 – Ph.D., Kent State University</w:t>
            </w:r>
          </w:p>
          <w:p w14:paraId="3E62B784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Bridgid Finn, 2009-2012 – Ph.D., Columbia University</w:t>
            </w:r>
          </w:p>
          <w:p w14:paraId="6C271DB0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Yana Weinstein, 2009-2011 – Ph.D., University College, London</w:t>
            </w:r>
          </w:p>
          <w:p w14:paraId="33AAE7DE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Keith B. Lyle, 2005-2007 – Ph.D., Yale University</w:t>
            </w:r>
          </w:p>
          <w:p w14:paraId="3E8DFE19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David P. McCabe, 2003-2006 – Ph.D., Georgia Institute of Technology</w:t>
            </w:r>
          </w:p>
          <w:p w14:paraId="6859E5BD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Lisa Geraci, 2002-2005 – Ph.D., Stony Brook University</w:t>
            </w:r>
          </w:p>
          <w:p w14:paraId="5BCF69A3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Elizabeth J. Marsh, 2000-2003 – Ph.D., Stanford University</w:t>
            </w:r>
          </w:p>
          <w:p w14:paraId="3F147439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Patrick O. Dolan, 1998-2001 – Ph.D., New York University</w:t>
            </w:r>
          </w:p>
          <w:p w14:paraId="0EBB78AA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Erik T. Bergman, 1996-1998 – Ph.D., Emory University</w:t>
            </w:r>
          </w:p>
          <w:p w14:paraId="4910CFF3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Mustaq Khan, 1991-1993 – Ph.D., University of Western Ontario</w:t>
            </w:r>
          </w:p>
          <w:p w14:paraId="40B61723" w14:textId="77777777" w:rsidR="00830AA7" w:rsidRPr="00F375FA" w:rsidRDefault="00830AA7" w:rsidP="00677770">
            <w:pPr>
              <w:ind w:left="0" w:firstLine="0"/>
              <w:rPr>
                <w:rFonts w:ascii="Calibri" w:hAnsi="Calibri" w:cs="Baskerville"/>
                <w:b/>
                <w:bCs/>
              </w:rPr>
            </w:pPr>
          </w:p>
        </w:tc>
      </w:tr>
    </w:tbl>
    <w:p w14:paraId="60529E2E" w14:textId="77777777" w:rsidR="00830AA7" w:rsidRPr="00F375FA" w:rsidRDefault="00830AA7" w:rsidP="00530838">
      <w:pPr>
        <w:spacing w:after="100"/>
        <w:ind w:left="0" w:firstLine="0"/>
        <w:rPr>
          <w:rFonts w:ascii="Calibri" w:hAnsi="Calibri" w:cs="Baskerville"/>
          <w:b/>
          <w:bCs/>
        </w:rPr>
      </w:pPr>
    </w:p>
    <w:p w14:paraId="5711BF7C" w14:textId="40D61D37" w:rsidR="008F63C4" w:rsidRPr="00F375FA" w:rsidRDefault="008F63C4" w:rsidP="00820183">
      <w:pPr>
        <w:rPr>
          <w:rFonts w:ascii="Calibri" w:hAnsi="Calibri" w:cs="Baskerville"/>
          <w:bCs/>
        </w:rPr>
        <w:sectPr w:rsidR="008F63C4" w:rsidRPr="00F375FA" w:rsidSect="00830AA7">
          <w:type w:val="continuous"/>
          <w:pgSz w:w="12240" w:h="15840"/>
          <w:pgMar w:top="720" w:right="720" w:bottom="720" w:left="720" w:header="720" w:footer="360" w:gutter="0"/>
          <w:cols w:space="720"/>
        </w:sectPr>
      </w:pPr>
    </w:p>
    <w:p w14:paraId="44159D90" w14:textId="5F87904D" w:rsidR="003F4101" w:rsidRPr="00F375FA" w:rsidRDefault="003F4101" w:rsidP="00820183">
      <w:pPr>
        <w:rPr>
          <w:rFonts w:ascii="Calibri" w:hAnsi="Calibri" w:cs="Baskerville"/>
          <w:b/>
          <w:bCs/>
          <w:sz w:val="32"/>
          <w:szCs w:val="32"/>
        </w:rPr>
      </w:pPr>
      <w:r w:rsidRPr="00F375FA">
        <w:rPr>
          <w:rFonts w:ascii="Calibri" w:hAnsi="Calibri" w:cs="Baskerville"/>
          <w:b/>
          <w:bCs/>
          <w:sz w:val="32"/>
          <w:szCs w:val="32"/>
        </w:rPr>
        <w:t>Editorial Experience</w:t>
      </w:r>
    </w:p>
    <w:p w14:paraId="191614B0" w14:textId="30C1691A" w:rsidR="00B54660" w:rsidRPr="00F375FA" w:rsidRDefault="00B54660" w:rsidP="00B54660">
      <w:pPr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Editor</w:t>
      </w:r>
    </w:p>
    <w:p w14:paraId="45E06EFA" w14:textId="15564698" w:rsidR="003F4101" w:rsidRPr="00F375FA" w:rsidRDefault="003F4101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1985-1989</w:t>
      </w:r>
    </w:p>
    <w:p w14:paraId="59C279D8" w14:textId="29DEED44" w:rsidR="003F4101" w:rsidRPr="00F375FA" w:rsidRDefault="003F4101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Psychonomic Bulletin &amp; Review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1994-1998</w:t>
      </w:r>
    </w:p>
    <w:p w14:paraId="0BA400C9" w14:textId="621E9F65" w:rsidR="003E00FF" w:rsidRPr="00F375FA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Editorial Committee</w:t>
      </w:r>
    </w:p>
    <w:p w14:paraId="6524CD11" w14:textId="70142B0C" w:rsidR="003F4101" w:rsidRPr="00F375FA" w:rsidRDefault="003F4101" w:rsidP="007A4FEF">
      <w:pPr>
        <w:tabs>
          <w:tab w:val="right" w:pos="10800"/>
        </w:tabs>
        <w:rPr>
          <w:rFonts w:ascii="Calibri" w:hAnsi="Calibri" w:cs="Baskerville"/>
          <w:bCs/>
          <w:i/>
        </w:rPr>
      </w:pPr>
      <w:r w:rsidRPr="00F375FA">
        <w:rPr>
          <w:rFonts w:ascii="Calibri" w:hAnsi="Calibri" w:cs="Baskerville"/>
          <w:bCs/>
          <w:i/>
        </w:rPr>
        <w:t>Annual Review of Psychology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1996-2001</w:t>
      </w:r>
    </w:p>
    <w:p w14:paraId="4EE4F915" w14:textId="17F9E803" w:rsidR="003E00FF" w:rsidRPr="00F375FA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Advisory Editor</w:t>
      </w:r>
    </w:p>
    <w:p w14:paraId="2F7EB840" w14:textId="03337224" w:rsidR="003F4101" w:rsidRPr="00F375FA" w:rsidRDefault="003F4101" w:rsidP="007A4FEF">
      <w:pPr>
        <w:tabs>
          <w:tab w:val="right" w:pos="10800"/>
        </w:tabs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lastRenderedPageBreak/>
        <w:t>Psychology Press</w:t>
      </w:r>
      <w:r w:rsidR="00B54660" w:rsidRPr="00F375FA">
        <w:rPr>
          <w:rFonts w:ascii="Calibri" w:hAnsi="Calibri" w:cs="Baskerville"/>
          <w:bCs/>
        </w:rPr>
        <w:t>,</w:t>
      </w:r>
      <w:r w:rsidR="003E00FF" w:rsidRPr="00F375FA">
        <w:rPr>
          <w:rFonts w:ascii="Calibri" w:hAnsi="Calibri" w:cs="Baskerville"/>
          <w:bCs/>
        </w:rPr>
        <w:t xml:space="preserve"> North American Advisory Editor for Cognitive Science</w:t>
      </w:r>
      <w:r w:rsidR="000D750E" w:rsidRPr="00F375FA">
        <w:rPr>
          <w:rFonts w:ascii="Calibri" w:hAnsi="Calibri" w:cs="Baskerville"/>
          <w:bCs/>
        </w:rPr>
        <w:t xml:space="preserve"> Essay Series</w:t>
      </w:r>
      <w:r w:rsidR="00940C98" w:rsidRPr="00F375FA">
        <w:rPr>
          <w:rFonts w:ascii="Calibri" w:hAnsi="Calibri" w:cs="Baskerville"/>
          <w:bCs/>
        </w:rPr>
        <w:tab/>
      </w:r>
      <w:r w:rsidR="00B54660" w:rsidRPr="00F375FA">
        <w:rPr>
          <w:rFonts w:ascii="Calibri" w:hAnsi="Calibri" w:cs="Baskerville"/>
          <w:bCs/>
        </w:rPr>
        <w:t>1</w:t>
      </w:r>
      <w:r w:rsidRPr="00F375FA">
        <w:rPr>
          <w:rFonts w:ascii="Calibri" w:hAnsi="Calibri" w:cs="Baskerville"/>
          <w:bCs/>
        </w:rPr>
        <w:t>998-</w:t>
      </w:r>
      <w:r w:rsidR="00297830" w:rsidRPr="00F375FA">
        <w:rPr>
          <w:rFonts w:ascii="Calibri" w:hAnsi="Calibri" w:cs="Baskerville"/>
          <w:bCs/>
        </w:rPr>
        <w:t>2019</w:t>
      </w:r>
    </w:p>
    <w:p w14:paraId="6E5E8959" w14:textId="4ED2D22D" w:rsidR="003E00FF" w:rsidRPr="00F375FA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Senior Editor</w:t>
      </w:r>
    </w:p>
    <w:p w14:paraId="54057E53" w14:textId="7A0A76B8" w:rsidR="00B71AF2" w:rsidRPr="00F375FA" w:rsidRDefault="003F4101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Encyclopedia of Psycholog</w:t>
      </w:r>
      <w:r w:rsidR="00940C98" w:rsidRPr="00F375FA">
        <w:rPr>
          <w:rFonts w:ascii="Calibri" w:hAnsi="Calibri" w:cs="Baskerville"/>
          <w:bCs/>
          <w:i/>
        </w:rPr>
        <w:t>y</w:t>
      </w:r>
      <w:r w:rsidR="00F12283" w:rsidRPr="00F375FA">
        <w:rPr>
          <w:rFonts w:ascii="Calibri" w:hAnsi="Calibri" w:cs="Baskerville"/>
          <w:bCs/>
          <w:i/>
        </w:rPr>
        <w:t xml:space="preserve"> (</w:t>
      </w:r>
      <w:r w:rsidR="00F12283" w:rsidRPr="00F375FA">
        <w:rPr>
          <w:rFonts w:ascii="Calibri" w:hAnsi="Calibri" w:cs="Baskerville"/>
          <w:bCs/>
        </w:rPr>
        <w:t xml:space="preserve">Editor-in-chief: Alan Kazdin     </w:t>
      </w:r>
      <w:r w:rsidR="00F12283" w:rsidRPr="00F375FA">
        <w:rPr>
          <w:rFonts w:ascii="Calibri" w:hAnsi="Calibri" w:cs="Baskerville"/>
          <w:bCs/>
        </w:rPr>
        <w:tab/>
        <w:t>1994-2000</w:t>
      </w:r>
    </w:p>
    <w:p w14:paraId="0B9BB83A" w14:textId="6FF73101" w:rsidR="0023774D" w:rsidRPr="00F375FA" w:rsidRDefault="0023774D" w:rsidP="007A4FEF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Senior Disciplinary Editor</w:t>
      </w:r>
    </w:p>
    <w:p w14:paraId="58BEBFA2" w14:textId="646FFC1C" w:rsidR="0023774D" w:rsidRPr="00F375FA" w:rsidRDefault="0055458B" w:rsidP="00B05759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 xml:space="preserve">Behavioral Science </w:t>
      </w:r>
      <w:r w:rsidR="00BE3E79" w:rsidRPr="00F375FA">
        <w:rPr>
          <w:rFonts w:ascii="Calibri" w:hAnsi="Calibri" w:cs="Baskerville"/>
          <w:bCs/>
          <w:i/>
        </w:rPr>
        <w:t xml:space="preserve">&amp; </w:t>
      </w:r>
      <w:r w:rsidR="00E0552F" w:rsidRPr="00F375FA">
        <w:rPr>
          <w:rFonts w:ascii="Calibri" w:hAnsi="Calibri" w:cs="Baskerville"/>
          <w:bCs/>
          <w:i/>
        </w:rPr>
        <w:t>Policy</w:t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  <w:t xml:space="preserve">               </w:t>
      </w:r>
      <w:r w:rsidR="00BE3E79" w:rsidRPr="00F375FA">
        <w:rPr>
          <w:rFonts w:ascii="Calibri" w:hAnsi="Calibri" w:cs="Baskerville"/>
          <w:bCs/>
        </w:rPr>
        <w:t>2014</w:t>
      </w:r>
      <w:r w:rsidRPr="00F375FA">
        <w:rPr>
          <w:rFonts w:ascii="Calibri" w:hAnsi="Calibri" w:cs="Baskerville"/>
          <w:bCs/>
        </w:rPr>
        <w:t>-present</w:t>
      </w:r>
      <w:r w:rsidR="0023774D" w:rsidRPr="00F375FA">
        <w:rPr>
          <w:rFonts w:ascii="Calibri" w:hAnsi="Calibri" w:cs="Baskerville"/>
          <w:bCs/>
        </w:rPr>
        <w:tab/>
      </w:r>
    </w:p>
    <w:p w14:paraId="7CE357D1" w14:textId="7778927A" w:rsidR="00933930" w:rsidRPr="00F375FA" w:rsidRDefault="003E00FF" w:rsidP="00B05759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Associate Editor</w:t>
      </w:r>
      <w:r w:rsidR="00B71AF2" w:rsidRPr="00F375FA">
        <w:rPr>
          <w:rFonts w:ascii="Calibri" w:hAnsi="Calibri" w:cs="Baskerville"/>
          <w:bCs/>
        </w:rPr>
        <w:tab/>
      </w:r>
      <w:r w:rsidR="00B71AF2" w:rsidRPr="00F375FA">
        <w:rPr>
          <w:rFonts w:ascii="Calibri" w:hAnsi="Calibri" w:cs="Baskerville"/>
          <w:bCs/>
        </w:rPr>
        <w:tab/>
      </w:r>
      <w:r w:rsidR="00B71AF2" w:rsidRPr="00F375FA">
        <w:rPr>
          <w:rFonts w:ascii="Calibri" w:hAnsi="Calibri" w:cs="Baskerville"/>
          <w:bCs/>
        </w:rPr>
        <w:tab/>
      </w:r>
      <w:r w:rsidR="00B71AF2" w:rsidRPr="00F375FA">
        <w:rPr>
          <w:rFonts w:ascii="Calibri" w:hAnsi="Calibri" w:cs="Baskerville"/>
          <w:bCs/>
        </w:rPr>
        <w:tab/>
      </w:r>
    </w:p>
    <w:p w14:paraId="5CC64759" w14:textId="770540F4" w:rsidR="00B71AF2" w:rsidRPr="00F375FA" w:rsidRDefault="00B71AF2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1981-1984</w:t>
      </w:r>
    </w:p>
    <w:p w14:paraId="6CB91A95" w14:textId="557441D1" w:rsidR="00B71AF2" w:rsidRPr="00F375FA" w:rsidRDefault="00B71AF2" w:rsidP="00C808B4">
      <w:pPr>
        <w:spacing w:after="0"/>
        <w:ind w:firstLine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Editor</w:t>
      </w:r>
      <w:r w:rsidR="00537183" w:rsidRPr="00F375FA">
        <w:rPr>
          <w:rFonts w:ascii="Calibri" w:hAnsi="Calibri" w:cs="Baskerville"/>
          <w:bCs/>
        </w:rPr>
        <w:t xml:space="preserve">: </w:t>
      </w:r>
      <w:r w:rsidRPr="00F375FA">
        <w:rPr>
          <w:rFonts w:ascii="Calibri" w:hAnsi="Calibri" w:cs="Baskerville"/>
          <w:bCs/>
        </w:rPr>
        <w:t>Richard M. Shiffrin</w:t>
      </w:r>
    </w:p>
    <w:p w14:paraId="1B825642" w14:textId="1F99CE99" w:rsidR="00B71AF2" w:rsidRPr="00F375FA" w:rsidRDefault="00B71AF2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Encyclopedia of Learning and Memory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1992</w:t>
      </w:r>
    </w:p>
    <w:p w14:paraId="7ACF280A" w14:textId="04342247" w:rsidR="00B71AF2" w:rsidRPr="00F375FA" w:rsidRDefault="00B71AF2" w:rsidP="00C808B4">
      <w:pPr>
        <w:spacing w:after="0"/>
        <w:ind w:firstLine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Editor: Larry R. Squire</w:t>
      </w:r>
    </w:p>
    <w:p w14:paraId="4A377CF9" w14:textId="6A978418" w:rsidR="00B71AF2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Encyclopedia of Learning and Memory</w:t>
      </w:r>
      <w:r w:rsidR="00940C98" w:rsidRPr="00F375FA">
        <w:rPr>
          <w:rFonts w:ascii="Calibri" w:hAnsi="Calibri" w:cs="Baskerville"/>
          <w:bCs/>
          <w:i/>
        </w:rPr>
        <w:tab/>
      </w:r>
      <w:r w:rsidR="00B54660" w:rsidRPr="00F375FA">
        <w:rPr>
          <w:rFonts w:ascii="Calibri" w:hAnsi="Calibri" w:cs="Baskerville"/>
          <w:bCs/>
        </w:rPr>
        <w:t>2</w:t>
      </w:r>
      <w:r w:rsidRPr="00F375FA">
        <w:rPr>
          <w:rFonts w:ascii="Calibri" w:hAnsi="Calibri" w:cs="Baskerville"/>
          <w:bCs/>
        </w:rPr>
        <w:t>003</w:t>
      </w:r>
    </w:p>
    <w:p w14:paraId="2EE1A14F" w14:textId="5F13A4C1" w:rsidR="00D410B6" w:rsidRPr="00F375FA" w:rsidRDefault="00D410B6" w:rsidP="00B6136E">
      <w:pPr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ab/>
        <w:t>Editor: John R. Byrne</w:t>
      </w:r>
    </w:p>
    <w:p w14:paraId="1BF67E92" w14:textId="51B3759E" w:rsidR="00D410B6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Cognitive Psychology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1999-2001</w:t>
      </w:r>
    </w:p>
    <w:p w14:paraId="7484AC6A" w14:textId="2ACDD838" w:rsidR="00D410B6" w:rsidRPr="00F375FA" w:rsidRDefault="00D410B6" w:rsidP="00B6136E">
      <w:pPr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ab/>
        <w:t>Editor: Gordon D. Logan</w:t>
      </w:r>
    </w:p>
    <w:p w14:paraId="35EC9A20" w14:textId="77777777" w:rsidR="00B6136E" w:rsidRPr="00F375FA" w:rsidRDefault="00B6136E" w:rsidP="00B6136E">
      <w:pPr>
        <w:spacing w:after="0"/>
        <w:rPr>
          <w:rFonts w:ascii="Calibri" w:hAnsi="Calibri" w:cs="Baskerville"/>
          <w:bCs/>
        </w:rPr>
      </w:pPr>
    </w:p>
    <w:p w14:paraId="4142CD6A" w14:textId="7ADB7725" w:rsidR="00B12FB2" w:rsidRPr="002325C8" w:rsidRDefault="00B12FB2" w:rsidP="00B05759">
      <w:pPr>
        <w:rPr>
          <w:rFonts w:ascii="Calibri" w:hAnsi="Calibri" w:cs="Baskerville"/>
          <w:b/>
          <w:bCs/>
        </w:rPr>
      </w:pPr>
      <w:r w:rsidRPr="002325C8">
        <w:rPr>
          <w:rFonts w:ascii="Calibri" w:hAnsi="Calibri" w:cs="Baskerville"/>
          <w:b/>
          <w:bCs/>
        </w:rPr>
        <w:t>Action Editor</w:t>
      </w:r>
    </w:p>
    <w:p w14:paraId="6812E953" w14:textId="3ECA7A0E" w:rsidR="00DB3AFD" w:rsidRDefault="00B12FB2" w:rsidP="00DB3AFD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  <w:i/>
        </w:rPr>
        <w:t>Proceedings of the National Academy of Sciences</w:t>
      </w:r>
      <w:r w:rsidRPr="002325C8">
        <w:rPr>
          <w:rFonts w:ascii="Calibri" w:hAnsi="Calibri" w:cs="Baskerville"/>
          <w:b/>
          <w:bCs/>
          <w:i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="00DB3AFD">
        <w:rPr>
          <w:rFonts w:ascii="Calibri" w:hAnsi="Calibri" w:cs="Baskerville"/>
          <w:b/>
          <w:bCs/>
        </w:rPr>
        <w:t xml:space="preserve">       </w:t>
      </w:r>
      <w:r w:rsidRPr="002325C8">
        <w:rPr>
          <w:rFonts w:ascii="Calibri" w:hAnsi="Calibri" w:cs="Baskerville"/>
          <w:bCs/>
        </w:rPr>
        <w:t>2020-</w:t>
      </w:r>
      <w:r w:rsidR="00DB3AFD">
        <w:rPr>
          <w:rFonts w:ascii="Calibri" w:hAnsi="Calibri" w:cs="Baskerville"/>
          <w:bCs/>
        </w:rPr>
        <w:t>2023</w:t>
      </w:r>
    </w:p>
    <w:p w14:paraId="3FF776F0" w14:textId="3397F807" w:rsidR="003E00FF" w:rsidRPr="00F375FA" w:rsidRDefault="003E00FF" w:rsidP="00DB3AFD">
      <w:pPr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Guest Editor</w:t>
      </w:r>
    </w:p>
    <w:p w14:paraId="02B22E59" w14:textId="37BD6B5B" w:rsidR="00D410B6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Memory and Language</w:t>
      </w:r>
      <w:r w:rsidRPr="00F375FA">
        <w:rPr>
          <w:rFonts w:ascii="Calibri" w:hAnsi="Calibri" w:cs="Baskerville"/>
          <w:bCs/>
        </w:rPr>
        <w:t>, Special Issue on Memory Illusions</w:t>
      </w:r>
      <w:r w:rsidR="00940C98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April 1996</w:t>
      </w:r>
    </w:p>
    <w:p w14:paraId="65A51DC3" w14:textId="3700F9D3" w:rsidR="00EC54A4" w:rsidRPr="00F375FA" w:rsidRDefault="00AB25F8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</w:t>
      </w:r>
      <w:r w:rsidR="00D410B6" w:rsidRPr="00F375FA">
        <w:rPr>
          <w:rFonts w:ascii="Calibri" w:hAnsi="Calibri" w:cs="Baskerville"/>
          <w:bCs/>
          <w:i/>
        </w:rPr>
        <w:t>ournal of Applied Psychoanalytic Studies</w:t>
      </w:r>
      <w:r w:rsidR="00D410B6" w:rsidRPr="00F375FA">
        <w:rPr>
          <w:rFonts w:ascii="Calibri" w:hAnsi="Calibri" w:cs="Baskerville"/>
          <w:bCs/>
        </w:rPr>
        <w:t>, Special Issue Honoring Saul Rosenzweig</w:t>
      </w:r>
      <w:r w:rsidR="00940C98" w:rsidRPr="00F375FA">
        <w:rPr>
          <w:rFonts w:ascii="Calibri" w:hAnsi="Calibri" w:cs="Baskerville"/>
          <w:bCs/>
        </w:rPr>
        <w:tab/>
      </w:r>
      <w:r w:rsidR="00D410B6" w:rsidRPr="00F375FA">
        <w:rPr>
          <w:rFonts w:ascii="Calibri" w:hAnsi="Calibri" w:cs="Baskerville"/>
          <w:bCs/>
        </w:rPr>
        <w:t>Oct</w:t>
      </w:r>
      <w:r w:rsidR="00B54660" w:rsidRPr="00F375FA">
        <w:rPr>
          <w:rFonts w:ascii="Calibri" w:hAnsi="Calibri" w:cs="Baskerville"/>
          <w:bCs/>
        </w:rPr>
        <w:t>ober</w:t>
      </w:r>
      <w:r w:rsidR="00D410B6" w:rsidRPr="00F375FA">
        <w:rPr>
          <w:rFonts w:ascii="Calibri" w:hAnsi="Calibri" w:cs="Baskerville"/>
          <w:bCs/>
        </w:rPr>
        <w:t xml:space="preserve"> 2003</w:t>
      </w:r>
    </w:p>
    <w:p w14:paraId="3B7CE733" w14:textId="77777777" w:rsidR="00B6136E" w:rsidRPr="00F375FA" w:rsidRDefault="00B6136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</w:p>
    <w:p w14:paraId="162C37B1" w14:textId="77777777" w:rsidR="00B12FB2" w:rsidRPr="00F375FA" w:rsidRDefault="00AB25F8" w:rsidP="00B12FB2">
      <w:pPr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C</w:t>
      </w:r>
      <w:r w:rsidR="003E00FF" w:rsidRPr="00F375FA">
        <w:rPr>
          <w:rFonts w:ascii="Calibri" w:hAnsi="Calibri" w:cs="Calibri"/>
          <w:b/>
          <w:bCs/>
        </w:rPr>
        <w:t>onsulting Editor</w:t>
      </w:r>
    </w:p>
    <w:p w14:paraId="7D52494F" w14:textId="4C3B334F" w:rsidR="000D750E" w:rsidRPr="00F375FA" w:rsidRDefault="000D750E" w:rsidP="00B12FB2">
      <w:pPr>
        <w:rPr>
          <w:rFonts w:ascii="Calibri" w:hAnsi="Calibri" w:cs="Calibri"/>
          <w:b/>
          <w:bCs/>
          <w:u w:val="single"/>
        </w:rPr>
      </w:pPr>
      <w:r w:rsidRPr="00F375FA">
        <w:rPr>
          <w:rFonts w:ascii="Calibri" w:hAnsi="Calibri" w:cs="Calibri"/>
          <w:b/>
          <w:bCs/>
          <w:u w:val="single"/>
        </w:rPr>
        <w:t>Current</w:t>
      </w:r>
    </w:p>
    <w:p w14:paraId="422D1DB4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American Journal of Psychology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2001-present</w:t>
      </w:r>
    </w:p>
    <w:p w14:paraId="62A1099C" w14:textId="6637BED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  <w:i/>
        </w:rPr>
      </w:pPr>
      <w:r w:rsidRPr="00F375FA">
        <w:rPr>
          <w:rFonts w:ascii="Calibri" w:hAnsi="Calibri" w:cs="Baskerville"/>
          <w:bCs/>
          <w:i/>
        </w:rPr>
        <w:t>Applied Cognitive Psychology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2011-present</w:t>
      </w:r>
    </w:p>
    <w:p w14:paraId="47A55FA7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Applied Research in Memory and Cognition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2011-present</w:t>
      </w:r>
    </w:p>
    <w:p w14:paraId="2E536468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Experimental Psychology: Learning, Memory, and Cognition</w:t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1980-1981; 1989-1994; 2000-present</w:t>
      </w:r>
    </w:p>
    <w:p w14:paraId="5389C23C" w14:textId="21E30286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Memory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1992-present</w:t>
      </w:r>
    </w:p>
    <w:p w14:paraId="1CE4A5F9" w14:textId="1A17A424" w:rsidR="007A6008" w:rsidRPr="00F375FA" w:rsidRDefault="007A6008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  <w:i/>
        </w:rPr>
        <w:t>Memory, Mind and Media</w:t>
      </w:r>
      <w:r w:rsidRPr="002325C8">
        <w:rPr>
          <w:rFonts w:ascii="Calibri" w:hAnsi="Calibri" w:cs="Baskerville"/>
          <w:bCs/>
          <w:i/>
        </w:rPr>
        <w:tab/>
      </w:r>
      <w:r w:rsidRPr="002325C8">
        <w:rPr>
          <w:rFonts w:ascii="Calibri" w:hAnsi="Calibri" w:cs="Baskerville"/>
          <w:bCs/>
        </w:rPr>
        <w:t>2021-present</w:t>
      </w:r>
    </w:p>
    <w:p w14:paraId="05ACCC77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Psychological Science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2007-present</w:t>
      </w:r>
    </w:p>
    <w:p w14:paraId="344FF4DD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Psychological Science in the Public Interest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1999-present</w:t>
      </w:r>
    </w:p>
    <w:p w14:paraId="3115B02C" w14:textId="5D04E142" w:rsidR="00E0552F" w:rsidRPr="00F375FA" w:rsidRDefault="001239AD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Scholarship of Teaching and Learning in Psychology</w:t>
      </w:r>
      <w:r w:rsidR="00E0552F" w:rsidRPr="00F375FA">
        <w:rPr>
          <w:rFonts w:ascii="Calibri" w:hAnsi="Calibri" w:cs="Baskerville"/>
          <w:bCs/>
          <w:i/>
        </w:rPr>
        <w:t xml:space="preserve"> </w:t>
      </w:r>
      <w:r w:rsidRPr="00F375FA">
        <w:rPr>
          <w:rFonts w:ascii="Calibri" w:hAnsi="Calibri" w:cs="Baskerville"/>
          <w:bCs/>
          <w:i/>
        </w:rPr>
        <w:t xml:space="preserve"> </w:t>
      </w:r>
      <w:r w:rsidR="00E0552F" w:rsidRPr="00F375FA">
        <w:rPr>
          <w:rFonts w:ascii="Calibri" w:hAnsi="Calibri" w:cs="Baskerville"/>
          <w:bCs/>
        </w:rPr>
        <w:t xml:space="preserve">                                                                                </w:t>
      </w:r>
      <w:r w:rsidRPr="00F375FA">
        <w:rPr>
          <w:rFonts w:ascii="Calibri" w:hAnsi="Calibri" w:cs="Baskerville"/>
          <w:bCs/>
        </w:rPr>
        <w:t>2014-</w:t>
      </w:r>
      <w:r w:rsidR="003E5F07" w:rsidRPr="00F375FA">
        <w:rPr>
          <w:rFonts w:ascii="Calibri" w:hAnsi="Calibri" w:cs="Baskerville"/>
          <w:bCs/>
        </w:rPr>
        <w:t>p</w:t>
      </w:r>
      <w:r w:rsidRPr="00F375FA">
        <w:rPr>
          <w:rFonts w:ascii="Calibri" w:hAnsi="Calibri" w:cs="Baskerville"/>
          <w:bCs/>
        </w:rPr>
        <w:t>resent</w:t>
      </w:r>
    </w:p>
    <w:p w14:paraId="71DADB0F" w14:textId="77777777" w:rsidR="00EB677F" w:rsidRPr="00F375FA" w:rsidRDefault="00EB677F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</w:p>
    <w:p w14:paraId="7F49C7ED" w14:textId="281447E6" w:rsidR="000D750E" w:rsidRPr="00F375FA" w:rsidRDefault="000D750E" w:rsidP="00E0552F">
      <w:pPr>
        <w:tabs>
          <w:tab w:val="right" w:pos="10800"/>
        </w:tabs>
        <w:rPr>
          <w:rFonts w:ascii="Calibri" w:hAnsi="Calibri" w:cs="Baskerville"/>
          <w:b/>
          <w:bCs/>
          <w:u w:val="single"/>
        </w:rPr>
      </w:pPr>
      <w:r w:rsidRPr="00F375FA">
        <w:rPr>
          <w:rFonts w:ascii="Calibri" w:hAnsi="Calibri" w:cs="Baskerville"/>
          <w:b/>
          <w:bCs/>
          <w:u w:val="single"/>
        </w:rPr>
        <w:t>Past</w:t>
      </w:r>
    </w:p>
    <w:p w14:paraId="4A77D095" w14:textId="64F4C482" w:rsidR="00A15A92" w:rsidRPr="00F375FA" w:rsidRDefault="00A15A92" w:rsidP="00B6136E">
      <w:pPr>
        <w:spacing w:after="0"/>
        <w:rPr>
          <w:rFonts w:ascii="Calibri" w:hAnsi="Calibri" w:cs="Baskerville"/>
          <w:b/>
          <w:bCs/>
          <w:u w:val="single"/>
        </w:rPr>
      </w:pPr>
      <w:r w:rsidRPr="00F375FA">
        <w:rPr>
          <w:rFonts w:ascii="Calibri" w:hAnsi="Calibri" w:cs="Baskerville"/>
          <w:bCs/>
          <w:i/>
        </w:rPr>
        <w:t>Current Directions in Psychological Science</w:t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  <w:t xml:space="preserve">       </w:t>
      </w:r>
      <w:r w:rsidRPr="00F375FA">
        <w:rPr>
          <w:rFonts w:ascii="Calibri" w:hAnsi="Calibri" w:cs="Baskerville"/>
          <w:bCs/>
        </w:rPr>
        <w:t>2003-2013</w:t>
      </w:r>
    </w:p>
    <w:p w14:paraId="620EC16C" w14:textId="2723C022" w:rsidR="0055458B" w:rsidRPr="00F375FA" w:rsidRDefault="0055458B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Memory and Language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1990-2013</w:t>
      </w:r>
    </w:p>
    <w:p w14:paraId="764A7184" w14:textId="5C649D58" w:rsidR="00D410B6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Behavioral and Cognitive Neuroscience Review</w:t>
      </w:r>
      <w:r w:rsidR="008F67D4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2001-2006</w:t>
      </w:r>
    </w:p>
    <w:p w14:paraId="408C4A90" w14:textId="7FEA5537" w:rsidR="00D410B6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Contemporary Psychology</w:t>
      </w:r>
      <w:r w:rsidR="008F67D4" w:rsidRPr="00F375FA">
        <w:rPr>
          <w:rFonts w:ascii="Calibri" w:hAnsi="Calibri" w:cs="Baskerville"/>
          <w:bCs/>
        </w:rPr>
        <w:tab/>
        <w:t>1</w:t>
      </w:r>
      <w:r w:rsidRPr="00F375FA">
        <w:rPr>
          <w:rFonts w:ascii="Calibri" w:hAnsi="Calibri" w:cs="Baskerville"/>
          <w:bCs/>
        </w:rPr>
        <w:t>985-1991</w:t>
      </w:r>
    </w:p>
    <w:p w14:paraId="5BD42AA5" w14:textId="4B2F67D5" w:rsidR="007A54A5" w:rsidRPr="00F375FA" w:rsidRDefault="007A54A5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Experimental Psychology: General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2007-</w:t>
      </w:r>
      <w:r>
        <w:rPr>
          <w:rFonts w:ascii="Calibri" w:hAnsi="Calibri" w:cs="Baskerville"/>
          <w:bCs/>
        </w:rPr>
        <w:t>2021</w:t>
      </w:r>
    </w:p>
    <w:p w14:paraId="152AEE25" w14:textId="469F3F71" w:rsidR="00DE5D1F" w:rsidRPr="00F375FA" w:rsidRDefault="00DE5D1F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Memory &amp; Cognition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1978-1983; 2009-2019</w:t>
      </w:r>
    </w:p>
    <w:p w14:paraId="65532232" w14:textId="134492B6" w:rsidR="00D410B6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Neuropsychology</w:t>
      </w:r>
      <w:r w:rsidR="00B54660" w:rsidRPr="00F375FA">
        <w:rPr>
          <w:rFonts w:ascii="Calibri" w:hAnsi="Calibri" w:cs="Baskerville"/>
          <w:bCs/>
        </w:rPr>
        <w:t xml:space="preserve"> </w:t>
      </w:r>
      <w:r w:rsidR="008F67D4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1992-1996</w:t>
      </w:r>
    </w:p>
    <w:p w14:paraId="408536B6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Perspectives on Psychological Science</w:t>
      </w:r>
      <w:r w:rsidRPr="00F375FA">
        <w:rPr>
          <w:rFonts w:ascii="Calibri" w:hAnsi="Calibri" w:cs="Baskerville"/>
          <w:bCs/>
          <w:i/>
        </w:rPr>
        <w:tab/>
        <w:t xml:space="preserve"> </w:t>
      </w:r>
      <w:r w:rsidRPr="00F375FA">
        <w:rPr>
          <w:rFonts w:ascii="Calibri" w:hAnsi="Calibri" w:cs="Baskerville"/>
          <w:bCs/>
        </w:rPr>
        <w:t>2006-2008</w:t>
      </w:r>
    </w:p>
    <w:p w14:paraId="6242F72B" w14:textId="3B3F1C49" w:rsidR="00D410B6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Psychological Bulletin</w:t>
      </w:r>
      <w:r w:rsidR="00C651E1" w:rsidRPr="00F375FA">
        <w:rPr>
          <w:rFonts w:ascii="Calibri" w:hAnsi="Calibri" w:cs="Baskerville"/>
          <w:bCs/>
          <w:i/>
        </w:rPr>
        <w:t xml:space="preserve"> </w:t>
      </w:r>
      <w:r w:rsidR="00F463AE" w:rsidRPr="00F375FA">
        <w:rPr>
          <w:rFonts w:ascii="Calibri" w:hAnsi="Calibri" w:cs="Baskerville"/>
          <w:bCs/>
          <w:i/>
        </w:rPr>
        <w:tab/>
      </w:r>
      <w:r w:rsidR="00F463AE" w:rsidRPr="00F375FA">
        <w:rPr>
          <w:rFonts w:ascii="Calibri" w:hAnsi="Calibri" w:cs="Baskerville"/>
          <w:bCs/>
        </w:rPr>
        <w:t>2</w:t>
      </w:r>
      <w:r w:rsidRPr="00F375FA">
        <w:rPr>
          <w:rFonts w:ascii="Calibri" w:hAnsi="Calibri" w:cs="Baskerville"/>
          <w:bCs/>
        </w:rPr>
        <w:t>002-2005</w:t>
      </w:r>
    </w:p>
    <w:p w14:paraId="5BC75A0F" w14:textId="03EC0345" w:rsidR="00B54660" w:rsidRPr="00F375FA" w:rsidRDefault="00F844F4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Psychonomic Bulletin &amp; Review</w:t>
      </w:r>
      <w:r w:rsidRPr="00F375FA">
        <w:rPr>
          <w:rFonts w:ascii="Calibri" w:hAnsi="Calibri" w:cs="Baskerville"/>
          <w:bCs/>
        </w:rPr>
        <w:t xml:space="preserve"> </w:t>
      </w:r>
      <w:r w:rsidR="00E55B9B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1999-2019</w:t>
      </w:r>
    </w:p>
    <w:p w14:paraId="10461901" w14:textId="77777777" w:rsidR="00B6136E" w:rsidRPr="00F375FA" w:rsidRDefault="00B6136E" w:rsidP="00B6136E">
      <w:pPr>
        <w:tabs>
          <w:tab w:val="right" w:pos="10800"/>
        </w:tabs>
        <w:spacing w:after="0"/>
        <w:ind w:left="0" w:firstLine="0"/>
        <w:rPr>
          <w:rFonts w:ascii="Calibri" w:hAnsi="Calibri" w:cs="Baskerville"/>
          <w:bCs/>
        </w:rPr>
      </w:pPr>
    </w:p>
    <w:p w14:paraId="5D68903D" w14:textId="5C2DAECB" w:rsidR="006D4BAF" w:rsidRPr="00F375FA" w:rsidRDefault="00FF71CB" w:rsidP="006D1011">
      <w:pPr>
        <w:rPr>
          <w:rFonts w:ascii="Calibri" w:hAnsi="Calibri" w:cs="Baskerville"/>
          <w:b/>
          <w:bCs/>
          <w:sz w:val="32"/>
          <w:szCs w:val="32"/>
        </w:rPr>
      </w:pPr>
      <w:r w:rsidRPr="00F375FA">
        <w:rPr>
          <w:rFonts w:ascii="Calibri" w:hAnsi="Calibri" w:cs="Baskerville"/>
          <w:b/>
          <w:bCs/>
          <w:sz w:val="32"/>
          <w:szCs w:val="32"/>
        </w:rPr>
        <w:t>Citations</w:t>
      </w:r>
    </w:p>
    <w:p w14:paraId="3B9F40BF" w14:textId="5667D310" w:rsidR="006D4BAF" w:rsidRPr="002325C8" w:rsidRDefault="00AA656A" w:rsidP="007A4970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t xml:space="preserve">Total </w:t>
      </w:r>
      <w:r w:rsidR="00DF6B99" w:rsidRPr="002325C8">
        <w:rPr>
          <w:rFonts w:ascii="Calibri" w:hAnsi="Calibri" w:cs="Baskerville"/>
          <w:bCs/>
        </w:rPr>
        <w:t xml:space="preserve">citations: </w:t>
      </w:r>
      <w:r w:rsidR="009456A5" w:rsidRPr="002325C8">
        <w:rPr>
          <w:rFonts w:ascii="Calibri" w:hAnsi="Calibri" w:cs="Baskerville"/>
          <w:bCs/>
        </w:rPr>
        <w:t xml:space="preserve">over </w:t>
      </w:r>
      <w:r w:rsidR="007A631B" w:rsidRPr="002325C8">
        <w:rPr>
          <w:rFonts w:ascii="Calibri" w:hAnsi="Calibri" w:cs="Baskerville"/>
          <w:bCs/>
        </w:rPr>
        <w:t>7</w:t>
      </w:r>
      <w:r w:rsidR="00F31F0C">
        <w:rPr>
          <w:rFonts w:ascii="Calibri" w:hAnsi="Calibri" w:cs="Baskerville"/>
          <w:bCs/>
        </w:rPr>
        <w:t>6</w:t>
      </w:r>
      <w:r w:rsidR="007A631B" w:rsidRPr="002325C8">
        <w:rPr>
          <w:rFonts w:ascii="Calibri" w:hAnsi="Calibri" w:cs="Baskerville"/>
          <w:bCs/>
        </w:rPr>
        <w:t>,</w:t>
      </w:r>
      <w:r w:rsidR="008F21C6" w:rsidRPr="002325C8">
        <w:rPr>
          <w:rFonts w:ascii="Calibri" w:hAnsi="Calibri" w:cs="Baskerville"/>
          <w:bCs/>
        </w:rPr>
        <w:t>0</w:t>
      </w:r>
      <w:r w:rsidR="00685968" w:rsidRPr="002325C8">
        <w:rPr>
          <w:rFonts w:ascii="Calibri" w:hAnsi="Calibri" w:cs="Baskerville"/>
          <w:bCs/>
        </w:rPr>
        <w:t>00</w:t>
      </w:r>
      <w:r w:rsidR="006D4BAF" w:rsidRPr="002325C8">
        <w:rPr>
          <w:rFonts w:ascii="Calibri" w:hAnsi="Calibri" w:cs="Baskerville"/>
          <w:bCs/>
        </w:rPr>
        <w:t xml:space="preserve"> in Google Scholar</w:t>
      </w:r>
    </w:p>
    <w:p w14:paraId="41205705" w14:textId="0337091B" w:rsidR="00C20A71" w:rsidRPr="002325C8" w:rsidRDefault="00C20A71" w:rsidP="007A4970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t>h-in</w:t>
      </w:r>
      <w:r w:rsidR="009456A5" w:rsidRPr="002325C8">
        <w:rPr>
          <w:rFonts w:ascii="Calibri" w:hAnsi="Calibri" w:cs="Baskerville"/>
          <w:bCs/>
        </w:rPr>
        <w:t>dex = 1</w:t>
      </w:r>
      <w:r w:rsidR="001A7D26" w:rsidRPr="002325C8">
        <w:rPr>
          <w:rFonts w:ascii="Calibri" w:hAnsi="Calibri" w:cs="Baskerville"/>
          <w:bCs/>
        </w:rPr>
        <w:t>2</w:t>
      </w:r>
      <w:r w:rsidR="00F31F0C">
        <w:rPr>
          <w:rFonts w:ascii="Calibri" w:hAnsi="Calibri" w:cs="Baskerville"/>
          <w:bCs/>
        </w:rPr>
        <w:t>5</w:t>
      </w:r>
      <w:r w:rsidR="009456A5" w:rsidRPr="002325C8">
        <w:rPr>
          <w:rFonts w:ascii="Calibri" w:hAnsi="Calibri" w:cs="Baskerville"/>
          <w:bCs/>
        </w:rPr>
        <w:t xml:space="preserve"> (1</w:t>
      </w:r>
      <w:r w:rsidR="001A7D26" w:rsidRPr="002325C8">
        <w:rPr>
          <w:rFonts w:ascii="Calibri" w:hAnsi="Calibri" w:cs="Baskerville"/>
          <w:bCs/>
        </w:rPr>
        <w:t>2</w:t>
      </w:r>
      <w:r w:rsidR="00DE4030">
        <w:rPr>
          <w:rFonts w:ascii="Calibri" w:hAnsi="Calibri" w:cs="Baskerville"/>
          <w:bCs/>
        </w:rPr>
        <w:t>5</w:t>
      </w:r>
      <w:r w:rsidR="006D1011" w:rsidRPr="002325C8">
        <w:rPr>
          <w:rFonts w:ascii="Calibri" w:hAnsi="Calibri" w:cs="Baskerville"/>
          <w:bCs/>
        </w:rPr>
        <w:t xml:space="preserve"> </w:t>
      </w:r>
      <w:r w:rsidR="006D4BAF" w:rsidRPr="002325C8">
        <w:rPr>
          <w:rFonts w:ascii="Calibri" w:hAnsi="Calibri" w:cs="Baskerville"/>
          <w:bCs/>
        </w:rPr>
        <w:t>papers/chapters</w:t>
      </w:r>
      <w:r w:rsidR="00151246" w:rsidRPr="002325C8">
        <w:rPr>
          <w:rFonts w:ascii="Calibri" w:hAnsi="Calibri" w:cs="Baskerville"/>
          <w:bCs/>
        </w:rPr>
        <w:t>/books</w:t>
      </w:r>
      <w:r w:rsidR="006D4BAF" w:rsidRPr="002325C8">
        <w:rPr>
          <w:rFonts w:ascii="Calibri" w:hAnsi="Calibri" w:cs="Baskerville"/>
          <w:bCs/>
        </w:rPr>
        <w:t xml:space="preserve"> cited </w:t>
      </w:r>
      <w:r w:rsidR="001A7D26" w:rsidRPr="002325C8">
        <w:rPr>
          <w:rFonts w:ascii="Calibri" w:hAnsi="Calibri" w:cs="Baskerville"/>
          <w:bCs/>
        </w:rPr>
        <w:t>12</w:t>
      </w:r>
      <w:r w:rsidR="00DE4030">
        <w:rPr>
          <w:rFonts w:ascii="Calibri" w:hAnsi="Calibri" w:cs="Baskerville"/>
          <w:bCs/>
        </w:rPr>
        <w:t>5</w:t>
      </w:r>
      <w:r w:rsidR="00701C83" w:rsidRPr="002325C8">
        <w:rPr>
          <w:rFonts w:ascii="Calibri" w:hAnsi="Calibri" w:cs="Baskerville"/>
          <w:bCs/>
        </w:rPr>
        <w:t xml:space="preserve"> </w:t>
      </w:r>
      <w:r w:rsidR="000F25ED" w:rsidRPr="002325C8">
        <w:rPr>
          <w:rFonts w:ascii="Calibri" w:hAnsi="Calibri" w:cs="Baskerville"/>
          <w:bCs/>
        </w:rPr>
        <w:t xml:space="preserve">times </w:t>
      </w:r>
      <w:r w:rsidR="006D1011" w:rsidRPr="002325C8">
        <w:rPr>
          <w:rFonts w:ascii="Calibri" w:hAnsi="Calibri" w:cs="Baskerville"/>
          <w:bCs/>
        </w:rPr>
        <w:t>or more)</w:t>
      </w:r>
    </w:p>
    <w:p w14:paraId="726DE300" w14:textId="051C8CB7" w:rsidR="00FF71CB" w:rsidRPr="00F375FA" w:rsidRDefault="002B0DEF" w:rsidP="007A4970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t xml:space="preserve">i-10 index = </w:t>
      </w:r>
      <w:r w:rsidR="001E69B9" w:rsidRPr="002325C8">
        <w:rPr>
          <w:rFonts w:ascii="Calibri" w:hAnsi="Calibri" w:cs="Baskerville"/>
          <w:bCs/>
        </w:rPr>
        <w:t>3</w:t>
      </w:r>
      <w:r w:rsidR="001F0845">
        <w:rPr>
          <w:rFonts w:ascii="Calibri" w:hAnsi="Calibri" w:cs="Baskerville"/>
          <w:bCs/>
        </w:rPr>
        <w:t>2</w:t>
      </w:r>
      <w:r w:rsidR="000E1CF1">
        <w:rPr>
          <w:rFonts w:ascii="Calibri" w:hAnsi="Calibri" w:cs="Baskerville"/>
          <w:bCs/>
        </w:rPr>
        <w:t>7</w:t>
      </w:r>
      <w:r w:rsidR="00CE4D57" w:rsidRPr="002325C8">
        <w:rPr>
          <w:rFonts w:ascii="Calibri" w:hAnsi="Calibri" w:cs="Baskerville"/>
          <w:bCs/>
        </w:rPr>
        <w:t xml:space="preserve"> </w:t>
      </w:r>
      <w:r w:rsidR="006D4BAF" w:rsidRPr="002325C8">
        <w:rPr>
          <w:rFonts w:ascii="Calibri" w:hAnsi="Calibri" w:cs="Baskerville"/>
          <w:bCs/>
        </w:rPr>
        <w:t>(</w:t>
      </w:r>
      <w:r w:rsidR="001E69B9" w:rsidRPr="002325C8">
        <w:rPr>
          <w:rFonts w:ascii="Calibri" w:hAnsi="Calibri" w:cs="Baskerville"/>
          <w:bCs/>
        </w:rPr>
        <w:t>3</w:t>
      </w:r>
      <w:r w:rsidR="001F0845">
        <w:rPr>
          <w:rFonts w:ascii="Calibri" w:hAnsi="Calibri" w:cs="Baskerville"/>
          <w:bCs/>
        </w:rPr>
        <w:t>2</w:t>
      </w:r>
      <w:r w:rsidR="000E1CF1">
        <w:rPr>
          <w:rFonts w:ascii="Calibri" w:hAnsi="Calibri" w:cs="Baskerville"/>
          <w:bCs/>
        </w:rPr>
        <w:t>7</w:t>
      </w:r>
      <w:r w:rsidR="00CE4D57" w:rsidRPr="002325C8">
        <w:rPr>
          <w:rFonts w:ascii="Calibri" w:hAnsi="Calibri" w:cs="Baskerville"/>
          <w:bCs/>
        </w:rPr>
        <w:t xml:space="preserve"> </w:t>
      </w:r>
      <w:r w:rsidR="006D4BAF" w:rsidRPr="002325C8">
        <w:rPr>
          <w:rFonts w:ascii="Calibri" w:hAnsi="Calibri" w:cs="Baskerville"/>
          <w:bCs/>
        </w:rPr>
        <w:t>papers/chapters</w:t>
      </w:r>
      <w:r w:rsidR="00151246" w:rsidRPr="002325C8">
        <w:rPr>
          <w:rFonts w:ascii="Calibri" w:hAnsi="Calibri" w:cs="Baskerville"/>
          <w:bCs/>
        </w:rPr>
        <w:t>/books</w:t>
      </w:r>
      <w:r w:rsidR="006D4BAF" w:rsidRPr="002325C8">
        <w:rPr>
          <w:rFonts w:ascii="Calibri" w:hAnsi="Calibri" w:cs="Baskerville"/>
          <w:bCs/>
        </w:rPr>
        <w:t xml:space="preserve"> cited 10 times or more)</w:t>
      </w:r>
    </w:p>
    <w:p w14:paraId="78018031" w14:textId="0FB98B9D" w:rsidR="007A4970" w:rsidRPr="00F375FA" w:rsidRDefault="00FF71CB" w:rsidP="007A4970">
      <w:pPr>
        <w:rPr>
          <w:rFonts w:ascii="Calibri" w:hAnsi="Calibri" w:cs="Baskerville"/>
          <w:b/>
          <w:bCs/>
          <w:sz w:val="28"/>
          <w:szCs w:val="28"/>
        </w:rPr>
      </w:pPr>
      <w:r w:rsidRPr="00F375FA">
        <w:rPr>
          <w:rFonts w:ascii="Calibri" w:hAnsi="Calibri" w:cs="Baskerville"/>
          <w:b/>
          <w:bCs/>
          <w:sz w:val="32"/>
          <w:szCs w:val="32"/>
        </w:rPr>
        <w:t>Publications</w:t>
      </w:r>
    </w:p>
    <w:p w14:paraId="052AE90E" w14:textId="77777777" w:rsidR="00702BC3" w:rsidRPr="00F375FA" w:rsidRDefault="00D5428C" w:rsidP="007310EE">
      <w:pPr>
        <w:rPr>
          <w:rFonts w:ascii="Calibri" w:hAnsi="Calibri" w:cs="Baskerville"/>
          <w:b/>
          <w:bCs/>
          <w:sz w:val="28"/>
          <w:szCs w:val="28"/>
        </w:rPr>
      </w:pPr>
      <w:r w:rsidRPr="00F375FA">
        <w:rPr>
          <w:rFonts w:ascii="Calibri" w:hAnsi="Calibri" w:cs="Baskerville"/>
          <w:b/>
          <w:bCs/>
          <w:sz w:val="28"/>
          <w:szCs w:val="28"/>
        </w:rPr>
        <w:t>Books</w:t>
      </w:r>
    </w:p>
    <w:p w14:paraId="2A55C8F3" w14:textId="7BDF4DD4" w:rsidR="007310EE" w:rsidRPr="00F375FA" w:rsidRDefault="00702BC3" w:rsidP="00702BC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Brown, P.C., Roediger, H.L. &amp; McDaniel, M.A. (2014). </w:t>
      </w:r>
      <w:r w:rsidRPr="00F375FA">
        <w:rPr>
          <w:rFonts w:ascii="Calibri" w:hAnsi="Calibri" w:cs="Baskerville"/>
          <w:bCs/>
          <w:i/>
        </w:rPr>
        <w:t>Make it Stick: The Science of Successful Learning</w:t>
      </w:r>
      <w:r w:rsidRPr="00F375FA">
        <w:rPr>
          <w:rFonts w:ascii="Calibri" w:hAnsi="Calibri" w:cs="Baskerville"/>
          <w:bCs/>
        </w:rPr>
        <w:t xml:space="preserve">. Cambridge, MA: Harvard University Press. </w:t>
      </w:r>
      <w:r w:rsidR="0049178B" w:rsidRPr="00F375FA">
        <w:rPr>
          <w:rFonts w:ascii="Calibri" w:hAnsi="Calibri" w:cs="Baskerville"/>
          <w:bCs/>
        </w:rPr>
        <w:t xml:space="preserve">Translated </w:t>
      </w:r>
      <w:r w:rsidR="0049178B" w:rsidRPr="002325C8">
        <w:rPr>
          <w:rFonts w:ascii="Calibri" w:hAnsi="Calibri" w:cs="Baskerville"/>
          <w:bCs/>
        </w:rPr>
        <w:t>in</w:t>
      </w:r>
      <w:r w:rsidR="00B02116" w:rsidRPr="002325C8">
        <w:rPr>
          <w:rFonts w:ascii="Calibri" w:hAnsi="Calibri" w:cs="Baskerville"/>
          <w:bCs/>
        </w:rPr>
        <w:t>to</w:t>
      </w:r>
      <w:r w:rsidR="0049178B" w:rsidRPr="002325C8">
        <w:rPr>
          <w:rFonts w:ascii="Calibri" w:hAnsi="Calibri" w:cs="Baskerville"/>
          <w:bCs/>
        </w:rPr>
        <w:t xml:space="preserve"> </w:t>
      </w:r>
      <w:r w:rsidR="00A4102D" w:rsidRPr="002325C8">
        <w:rPr>
          <w:rFonts w:ascii="Calibri" w:hAnsi="Calibri" w:cs="Baskerville"/>
          <w:bCs/>
        </w:rPr>
        <w:t xml:space="preserve">Arabic, </w:t>
      </w:r>
      <w:r w:rsidR="0049178B" w:rsidRPr="002325C8">
        <w:rPr>
          <w:rFonts w:ascii="Calibri" w:hAnsi="Calibri" w:cs="Baskerville"/>
          <w:bCs/>
        </w:rPr>
        <w:t xml:space="preserve">Chinese (both complex and simple character translations), </w:t>
      </w:r>
      <w:r w:rsidR="00602596" w:rsidRPr="002325C8">
        <w:rPr>
          <w:rFonts w:ascii="Calibri" w:hAnsi="Calibri" w:cs="Baskerville"/>
          <w:bCs/>
        </w:rPr>
        <w:t xml:space="preserve">Czech, </w:t>
      </w:r>
      <w:r w:rsidR="0049178B" w:rsidRPr="002325C8">
        <w:rPr>
          <w:rFonts w:ascii="Calibri" w:hAnsi="Calibri" w:cs="Baskerville"/>
          <w:bCs/>
        </w:rPr>
        <w:t xml:space="preserve">French, </w:t>
      </w:r>
      <w:r w:rsidR="00602596" w:rsidRPr="002325C8">
        <w:rPr>
          <w:rFonts w:ascii="Calibri" w:hAnsi="Calibri" w:cs="Baskerville"/>
          <w:bCs/>
        </w:rPr>
        <w:t xml:space="preserve">French for Africa and Haiti, </w:t>
      </w:r>
      <w:r w:rsidR="00FC65EA" w:rsidRPr="002325C8">
        <w:rPr>
          <w:rFonts w:ascii="Calibri" w:hAnsi="Calibri" w:cs="Baskerville"/>
          <w:bCs/>
        </w:rPr>
        <w:t xml:space="preserve">German, </w:t>
      </w:r>
      <w:r w:rsidR="0049178B" w:rsidRPr="002325C8">
        <w:rPr>
          <w:rFonts w:ascii="Calibri" w:hAnsi="Calibri" w:cs="Baskerville"/>
          <w:bCs/>
        </w:rPr>
        <w:t xml:space="preserve">Japanese, Korean, Polish, </w:t>
      </w:r>
      <w:r w:rsidR="00524FC9" w:rsidRPr="002325C8">
        <w:rPr>
          <w:rFonts w:ascii="Calibri" w:hAnsi="Calibri" w:cs="Baskerville"/>
          <w:bCs/>
        </w:rPr>
        <w:t>Portuguese</w:t>
      </w:r>
      <w:r w:rsidR="00AA656A" w:rsidRPr="002325C8">
        <w:rPr>
          <w:rFonts w:ascii="Calibri" w:hAnsi="Calibri" w:cs="Baskerville"/>
          <w:bCs/>
        </w:rPr>
        <w:t xml:space="preserve">, </w:t>
      </w:r>
      <w:r w:rsidR="00DE3D8B" w:rsidRPr="002325C8">
        <w:rPr>
          <w:rFonts w:ascii="Calibri" w:hAnsi="Calibri" w:cs="Baskerville"/>
          <w:bCs/>
        </w:rPr>
        <w:t xml:space="preserve">Romanian, </w:t>
      </w:r>
      <w:r w:rsidR="0049178B" w:rsidRPr="002325C8">
        <w:rPr>
          <w:rFonts w:ascii="Calibri" w:hAnsi="Calibri" w:cs="Baskerville"/>
          <w:bCs/>
        </w:rPr>
        <w:t xml:space="preserve">Russian, </w:t>
      </w:r>
      <w:r w:rsidR="00AA656A" w:rsidRPr="002325C8">
        <w:rPr>
          <w:rFonts w:ascii="Calibri" w:hAnsi="Calibri" w:cs="Baskerville"/>
          <w:bCs/>
        </w:rPr>
        <w:t xml:space="preserve">Spanish, </w:t>
      </w:r>
      <w:r w:rsidR="0049178B" w:rsidRPr="002325C8">
        <w:rPr>
          <w:rFonts w:ascii="Calibri" w:hAnsi="Calibri" w:cs="Baskerville"/>
          <w:bCs/>
        </w:rPr>
        <w:t>Turkish</w:t>
      </w:r>
      <w:r w:rsidR="004A28A3" w:rsidRPr="002325C8">
        <w:rPr>
          <w:rFonts w:ascii="Calibri" w:hAnsi="Calibri" w:cs="Baskerville"/>
          <w:bCs/>
        </w:rPr>
        <w:t xml:space="preserve">, </w:t>
      </w:r>
      <w:r w:rsidR="00427371" w:rsidRPr="002325C8">
        <w:rPr>
          <w:rFonts w:ascii="Calibri" w:hAnsi="Calibri" w:cs="Baskerville"/>
          <w:bCs/>
        </w:rPr>
        <w:t>Ukrainian,</w:t>
      </w:r>
      <w:r w:rsidR="0049178B" w:rsidRPr="002325C8">
        <w:rPr>
          <w:rFonts w:ascii="Calibri" w:hAnsi="Calibri" w:cs="Baskerville"/>
          <w:bCs/>
        </w:rPr>
        <w:t xml:space="preserve"> an</w:t>
      </w:r>
      <w:r w:rsidR="0049178B" w:rsidRPr="00F375FA">
        <w:rPr>
          <w:rFonts w:ascii="Calibri" w:hAnsi="Calibri" w:cs="Baskerville"/>
          <w:bCs/>
        </w:rPr>
        <w:t xml:space="preserve">d Vietnamese). </w:t>
      </w:r>
    </w:p>
    <w:p w14:paraId="5D5F1EA5" w14:textId="6465389A" w:rsidR="00F0213F" w:rsidRPr="00F375FA" w:rsidRDefault="00F0213F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lang w:val="nn-NO"/>
        </w:rPr>
        <w:t xml:space="preserve">Darley, J. M., Zanna, M. P., &amp; Roediger, H. L. </w:t>
      </w:r>
      <w:r w:rsidR="0087421C" w:rsidRPr="00F375FA">
        <w:rPr>
          <w:rFonts w:ascii="Calibri" w:hAnsi="Calibri" w:cs="Baskerville"/>
          <w:bCs/>
          <w:lang w:val="nn-NO"/>
        </w:rPr>
        <w:t xml:space="preserve">(Eds.) </w:t>
      </w:r>
      <w:r w:rsidRPr="00F375FA">
        <w:rPr>
          <w:rFonts w:ascii="Calibri" w:hAnsi="Calibri" w:cs="Baskerville"/>
          <w:bCs/>
        </w:rPr>
        <w:t xml:space="preserve">(2004). </w:t>
      </w:r>
      <w:r w:rsidRPr="00F375FA">
        <w:rPr>
          <w:rFonts w:ascii="Calibri" w:hAnsi="Calibri" w:cs="Baskerville"/>
          <w:bCs/>
          <w:i/>
        </w:rPr>
        <w:t>The compleat academic: A career guide.</w:t>
      </w:r>
      <w:r w:rsidRPr="00F375FA">
        <w:rPr>
          <w:rFonts w:ascii="Calibri" w:hAnsi="Calibri" w:cs="Baskerville"/>
          <w:bCs/>
        </w:rPr>
        <w:t xml:space="preserve"> Washington, DC.:  American Psychological Association Press. </w:t>
      </w:r>
    </w:p>
    <w:p w14:paraId="547BEBE6" w14:textId="40B9C051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lang w:val="de-CH"/>
        </w:rPr>
        <w:t>Elmes, D. G., Kantowitz, B. H., &amp; Roediger, H. L. (201</w:t>
      </w:r>
      <w:r w:rsidR="005446E5" w:rsidRPr="00F375FA">
        <w:rPr>
          <w:rFonts w:ascii="Calibri" w:hAnsi="Calibri" w:cs="Baskerville"/>
          <w:bCs/>
          <w:lang w:val="de-CH"/>
        </w:rPr>
        <w:t>2</w:t>
      </w:r>
      <w:r w:rsidRPr="00F375FA">
        <w:rPr>
          <w:rFonts w:ascii="Calibri" w:hAnsi="Calibri" w:cs="Baskerville"/>
          <w:bCs/>
          <w:lang w:val="de-CH"/>
        </w:rPr>
        <w:t xml:space="preserve">). </w:t>
      </w:r>
      <w:r w:rsidRPr="00F375FA">
        <w:rPr>
          <w:rFonts w:ascii="Calibri" w:hAnsi="Calibri" w:cs="Baskerville"/>
          <w:bCs/>
          <w:i/>
        </w:rPr>
        <w:t>Research methods in psychology</w:t>
      </w:r>
      <w:r w:rsidRPr="00F375FA">
        <w:rPr>
          <w:rFonts w:ascii="Calibri" w:hAnsi="Calibri" w:cs="Baskerville"/>
          <w:bCs/>
        </w:rPr>
        <w:t>. Monterey, CA:  Wadsworth. (9th Ed.). [1st Ed. was published by Houghton-Mifflin in 1981; 2nd, 3rd, 4th, and 5th Eds. by West Publishing Co. in 1985, 1988, 1992, and 1995; 6th &amp; 7th Eds. by Brooks/Cole in 1998 &amp; 2003; 8</w:t>
      </w:r>
      <w:r w:rsidRPr="00F375FA">
        <w:rPr>
          <w:rFonts w:ascii="Calibri" w:hAnsi="Calibri" w:cs="Baskerville"/>
          <w:bCs/>
          <w:vertAlign w:val="superscript"/>
        </w:rPr>
        <w:t>th</w:t>
      </w:r>
      <w:r w:rsidR="004B3BB5" w:rsidRPr="00F375FA">
        <w:rPr>
          <w:rFonts w:ascii="Calibri" w:hAnsi="Calibri" w:cs="Baskerville"/>
          <w:bCs/>
        </w:rPr>
        <w:t xml:space="preserve"> </w:t>
      </w:r>
      <w:r w:rsidR="00702BC3" w:rsidRPr="00F375FA">
        <w:rPr>
          <w:rFonts w:ascii="Calibri" w:hAnsi="Calibri" w:cs="Baskerville"/>
          <w:bCs/>
        </w:rPr>
        <w:t>e</w:t>
      </w:r>
      <w:r w:rsidR="004B3BB5" w:rsidRPr="00F375FA">
        <w:rPr>
          <w:rFonts w:ascii="Calibri" w:hAnsi="Calibri" w:cs="Baskerville"/>
          <w:bCs/>
        </w:rPr>
        <w:t>d</w:t>
      </w:r>
      <w:r w:rsidR="00702BC3" w:rsidRPr="00F375FA">
        <w:rPr>
          <w:rFonts w:ascii="Calibri" w:hAnsi="Calibri" w:cs="Baskerville"/>
          <w:bCs/>
        </w:rPr>
        <w:t>.</w:t>
      </w:r>
      <w:r w:rsidR="004B3BB5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>by Wadsworth in 2006</w:t>
      </w:r>
      <w:r w:rsidR="004B3BB5" w:rsidRPr="00F375FA">
        <w:rPr>
          <w:rFonts w:ascii="Calibri" w:hAnsi="Calibri" w:cs="Baskerville"/>
          <w:bCs/>
        </w:rPr>
        <w:t xml:space="preserve">, </w:t>
      </w:r>
      <w:r w:rsidR="00702BC3" w:rsidRPr="00F375FA">
        <w:rPr>
          <w:rFonts w:ascii="Calibri" w:hAnsi="Calibri" w:cs="Baskerville"/>
          <w:bCs/>
        </w:rPr>
        <w:t>9</w:t>
      </w:r>
      <w:r w:rsidR="00702BC3" w:rsidRPr="00F375FA">
        <w:rPr>
          <w:rFonts w:ascii="Calibri" w:hAnsi="Calibri" w:cs="Baskerville"/>
          <w:bCs/>
          <w:vertAlign w:val="superscript"/>
        </w:rPr>
        <w:t>th</w:t>
      </w:r>
      <w:r w:rsidR="00702BC3" w:rsidRPr="00F375FA">
        <w:rPr>
          <w:rFonts w:ascii="Calibri" w:hAnsi="Calibri" w:cs="Baskerville"/>
          <w:bCs/>
        </w:rPr>
        <w:t xml:space="preserve"> ed. by Cengage in 2012</w:t>
      </w:r>
      <w:r w:rsidRPr="00F375FA">
        <w:rPr>
          <w:rFonts w:ascii="Calibri" w:hAnsi="Calibri" w:cs="Baskerville"/>
          <w:bCs/>
        </w:rPr>
        <w:t xml:space="preserve">). </w:t>
      </w:r>
    </w:p>
    <w:p w14:paraId="25ABACD9" w14:textId="727BEB01" w:rsidR="00461218" w:rsidRPr="00F375FA" w:rsidRDefault="00D5428C" w:rsidP="00461218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Kantowitz, B. H., Roedi</w:t>
      </w:r>
      <w:r w:rsidR="00AF4EA7" w:rsidRPr="00F375FA">
        <w:rPr>
          <w:rFonts w:ascii="Calibri" w:hAnsi="Calibri" w:cs="Baskerville"/>
          <w:bCs/>
        </w:rPr>
        <w:t>ger,</w:t>
      </w:r>
      <w:r w:rsidR="004B3BB5" w:rsidRPr="00F375FA">
        <w:rPr>
          <w:rFonts w:ascii="Calibri" w:hAnsi="Calibri" w:cs="Baskerville"/>
          <w:bCs/>
        </w:rPr>
        <w:t xml:space="preserve"> H. L., &amp; Elmes, D. G. (2015</w:t>
      </w:r>
      <w:r w:rsidRPr="00F375FA">
        <w:rPr>
          <w:rFonts w:ascii="Calibri" w:hAnsi="Calibri" w:cs="Baskerville"/>
          <w:bCs/>
        </w:rPr>
        <w:t xml:space="preserve">). </w:t>
      </w:r>
      <w:r w:rsidRPr="00F375FA">
        <w:rPr>
          <w:rFonts w:ascii="Calibri" w:hAnsi="Calibri" w:cs="Baskerville"/>
          <w:bCs/>
          <w:i/>
        </w:rPr>
        <w:t>Experimental psychology: Understanding psychological research</w:t>
      </w:r>
      <w:r w:rsidR="00AF4EA7" w:rsidRPr="00F375FA">
        <w:rPr>
          <w:rFonts w:ascii="Calibri" w:hAnsi="Calibri" w:cs="Baskerville"/>
          <w:bCs/>
        </w:rPr>
        <w:t>. Monterey, CA:</w:t>
      </w:r>
      <w:r w:rsidR="00461218" w:rsidRPr="00F375FA">
        <w:rPr>
          <w:rFonts w:ascii="Calibri" w:hAnsi="Calibri" w:cs="Baskerville"/>
          <w:bCs/>
        </w:rPr>
        <w:t xml:space="preserve"> Cengage</w:t>
      </w:r>
      <w:r w:rsidR="00AF4EA7" w:rsidRPr="00F375FA">
        <w:rPr>
          <w:rFonts w:ascii="Calibri" w:hAnsi="Calibri" w:cs="Baskerville"/>
          <w:bCs/>
        </w:rPr>
        <w:t>. (10</w:t>
      </w:r>
      <w:r w:rsidRPr="00F375FA">
        <w:rPr>
          <w:rFonts w:ascii="Calibri" w:hAnsi="Calibri" w:cs="Baskerville"/>
          <w:bCs/>
        </w:rPr>
        <w:t xml:space="preserve">th Ed.). [1st Ed. was published by Rand-McNally in 1978; the 2nd, 3rd, 4th, 5th, 6th, and 7th </w:t>
      </w:r>
      <w:r w:rsidR="00502D6F" w:rsidRPr="00F375FA">
        <w:rPr>
          <w:rFonts w:ascii="Calibri" w:hAnsi="Calibri" w:cs="Baskerville"/>
          <w:bCs/>
        </w:rPr>
        <w:t>e</w:t>
      </w:r>
      <w:r w:rsidR="004B3BB5" w:rsidRPr="00F375FA">
        <w:rPr>
          <w:rFonts w:ascii="Calibri" w:hAnsi="Calibri" w:cs="Baskerville"/>
          <w:bCs/>
        </w:rPr>
        <w:t>d</w:t>
      </w:r>
      <w:r w:rsidR="00502D6F" w:rsidRPr="00F375FA">
        <w:rPr>
          <w:rFonts w:ascii="Calibri" w:hAnsi="Calibri" w:cs="Baskerville"/>
          <w:bCs/>
        </w:rPr>
        <w:t>ition</w:t>
      </w:r>
      <w:r w:rsidR="004B3BB5" w:rsidRPr="00F375FA">
        <w:rPr>
          <w:rFonts w:ascii="Calibri" w:hAnsi="Calibri" w:cs="Baskerville"/>
          <w:bCs/>
        </w:rPr>
        <w:t>s</w:t>
      </w:r>
      <w:r w:rsidR="00502D6F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 xml:space="preserve">were published by West in 1984, 1988, 1991, 1994 and 1997; 8th </w:t>
      </w:r>
      <w:r w:rsidR="00AF4EA7" w:rsidRPr="00F375FA">
        <w:rPr>
          <w:rFonts w:ascii="Calibri" w:hAnsi="Calibri" w:cs="Baskerville"/>
          <w:bCs/>
        </w:rPr>
        <w:t xml:space="preserve">and 9th </w:t>
      </w:r>
      <w:r w:rsidR="004B3BB5" w:rsidRPr="00F375FA">
        <w:rPr>
          <w:rFonts w:ascii="Calibri" w:hAnsi="Calibri" w:cs="Baskerville"/>
          <w:bCs/>
        </w:rPr>
        <w:t xml:space="preserve">Eds. </w:t>
      </w:r>
      <w:r w:rsidR="00AF4EA7" w:rsidRPr="00F375FA">
        <w:rPr>
          <w:rFonts w:ascii="Calibri" w:hAnsi="Calibri" w:cs="Baskerville"/>
          <w:bCs/>
        </w:rPr>
        <w:t>were published in 2005 and 2009 by Wadsworth</w:t>
      </w:r>
      <w:r w:rsidR="004B3BB5" w:rsidRPr="00F375FA">
        <w:rPr>
          <w:rFonts w:ascii="Calibri" w:hAnsi="Calibri" w:cs="Baskerville"/>
          <w:bCs/>
        </w:rPr>
        <w:t xml:space="preserve">. </w:t>
      </w:r>
      <w:r w:rsidR="004A28A3" w:rsidRPr="00F375FA">
        <w:rPr>
          <w:rFonts w:ascii="Calibri" w:hAnsi="Calibri" w:cs="Baskerville"/>
          <w:bCs/>
        </w:rPr>
        <w:t>Translated into Chinese</w:t>
      </w:r>
      <w:r w:rsidR="00421A1C" w:rsidRPr="00F375FA">
        <w:rPr>
          <w:rFonts w:ascii="Calibri" w:hAnsi="Calibri" w:cs="Baskerville"/>
          <w:bCs/>
        </w:rPr>
        <w:t xml:space="preserve"> and Dutch</w:t>
      </w:r>
      <w:r w:rsidR="004A28A3" w:rsidRPr="00F375FA">
        <w:rPr>
          <w:rFonts w:ascii="Calibri" w:hAnsi="Calibri" w:cs="Baskerville"/>
          <w:bCs/>
        </w:rPr>
        <w:t>.</w:t>
      </w:r>
    </w:p>
    <w:p w14:paraId="6960E95F" w14:textId="6EA07443" w:rsidR="00C8557A" w:rsidRPr="00F375FA" w:rsidRDefault="00C8557A" w:rsidP="00461218">
      <w:pPr>
        <w:rPr>
          <w:rFonts w:asciiTheme="majorHAnsi" w:hAnsiTheme="majorHAnsi" w:cs="Arial"/>
        </w:rPr>
      </w:pPr>
      <w:r w:rsidRPr="00F375FA">
        <w:rPr>
          <w:rFonts w:asciiTheme="majorHAnsi" w:hAnsiTheme="majorHAnsi" w:cs="Arial"/>
        </w:rPr>
        <w:t>Lindsay, D. S., Kelley, C. M., Yonelinas, A. P., &amp; Roediger, H. L. III (Eds.).</w:t>
      </w:r>
      <w:r w:rsidR="00D115B8" w:rsidRPr="00F375FA">
        <w:rPr>
          <w:rFonts w:asciiTheme="majorHAnsi" w:hAnsiTheme="majorHAnsi" w:cs="Arial"/>
        </w:rPr>
        <w:t xml:space="preserve"> (2015</w:t>
      </w:r>
      <w:r w:rsidRPr="00F375FA">
        <w:rPr>
          <w:rFonts w:asciiTheme="majorHAnsi" w:hAnsiTheme="majorHAnsi" w:cs="Arial"/>
        </w:rPr>
        <w:t xml:space="preserve">). </w:t>
      </w:r>
      <w:r w:rsidRPr="00F375FA">
        <w:rPr>
          <w:rFonts w:asciiTheme="majorHAnsi" w:hAnsiTheme="majorHAnsi" w:cs="Arial"/>
          <w:i/>
          <w:iCs/>
        </w:rPr>
        <w:t>Remembering: Attributions, processes, and control in human memory: Papers in honor of Larry L. Jacoby</w:t>
      </w:r>
      <w:r w:rsidRPr="00F375FA">
        <w:rPr>
          <w:rFonts w:asciiTheme="majorHAnsi" w:hAnsiTheme="majorHAnsi" w:cs="Arial"/>
        </w:rPr>
        <w:t>. Psychological Press.</w:t>
      </w:r>
    </w:p>
    <w:p w14:paraId="29764C5F" w14:textId="11A99F20" w:rsidR="00582393" w:rsidRPr="00F375FA" w:rsidRDefault="00582393" w:rsidP="00461218">
      <w:pPr>
        <w:rPr>
          <w:rFonts w:asciiTheme="majorHAnsi" w:hAnsiTheme="majorHAnsi" w:cs="Baskerville"/>
          <w:bCs/>
        </w:rPr>
      </w:pPr>
      <w:r w:rsidRPr="00F375FA">
        <w:rPr>
          <w:rFonts w:asciiTheme="majorHAnsi" w:hAnsiTheme="majorHAnsi" w:cs="Calibri"/>
        </w:rPr>
        <w:t>M. A. McDaniel, R. F. Frey, S. M. Fitzpatrick, &amp; H. L. Roediger (Eds.).</w:t>
      </w:r>
      <w:r w:rsidRPr="00F375FA">
        <w:rPr>
          <w:rFonts w:asciiTheme="majorHAnsi" w:hAnsiTheme="majorHAnsi" w:cs="Arial"/>
          <w:i/>
          <w:iCs/>
        </w:rPr>
        <w:t xml:space="preserve"> </w:t>
      </w:r>
      <w:r w:rsidR="00D172DE" w:rsidRPr="00F375FA">
        <w:rPr>
          <w:rFonts w:asciiTheme="majorHAnsi" w:hAnsiTheme="majorHAnsi" w:cs="Arial"/>
          <w:iCs/>
        </w:rPr>
        <w:t xml:space="preserve">(2014). </w:t>
      </w:r>
      <w:r w:rsidRPr="00F375FA">
        <w:rPr>
          <w:rFonts w:asciiTheme="majorHAnsi" w:hAnsiTheme="majorHAnsi" w:cs="Calibri"/>
          <w:i/>
          <w:iCs/>
        </w:rPr>
        <w:t>Integrating cognitive science with innovative teaching in STEM disciplines.</w:t>
      </w:r>
      <w:r w:rsidRPr="00F375FA">
        <w:rPr>
          <w:rFonts w:asciiTheme="majorHAnsi" w:hAnsiTheme="majorHAnsi" w:cs="Calibri"/>
          <w:iCs/>
        </w:rPr>
        <w:t xml:space="preserve"> St. Louis, MO: Washington University Libraries (e-book). </w:t>
      </w:r>
    </w:p>
    <w:p w14:paraId="276D9AEE" w14:textId="77777777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McDermott, K. B., &amp; Roediger, H. L. (Eds.) (1997). </w:t>
      </w:r>
      <w:r w:rsidRPr="00F375FA">
        <w:rPr>
          <w:rFonts w:ascii="Calibri" w:hAnsi="Calibri" w:cs="Baskerville"/>
          <w:bCs/>
          <w:i/>
        </w:rPr>
        <w:t>Readings in psychology</w:t>
      </w:r>
      <w:r w:rsidRPr="00F375FA">
        <w:rPr>
          <w:rFonts w:ascii="Calibri" w:hAnsi="Calibri" w:cs="Baskerville"/>
          <w:bCs/>
        </w:rPr>
        <w:t>. St. Paul, MN: West Publishing Co.</w:t>
      </w:r>
    </w:p>
    <w:p w14:paraId="3B0F5B74" w14:textId="77777777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Naveh-Benjamin, M., Moscovitch, M., &amp; Roediger, H. L. (Eds.). (2002). </w:t>
      </w:r>
      <w:r w:rsidRPr="00F375FA">
        <w:rPr>
          <w:rFonts w:ascii="Calibri" w:hAnsi="Calibri" w:cs="Baskerville"/>
          <w:bCs/>
          <w:i/>
        </w:rPr>
        <w:t>Perspectives on human memory and cognitive aging: Essays in honour of Fergus I. M. Craik</w:t>
      </w:r>
      <w:r w:rsidRPr="00F375FA">
        <w:rPr>
          <w:rFonts w:ascii="Calibri" w:hAnsi="Calibri" w:cs="Baskerville"/>
          <w:bCs/>
        </w:rPr>
        <w:t>. Philadelphia, PA: Psychology Press.</w:t>
      </w:r>
    </w:p>
    <w:p w14:paraId="22513DBB" w14:textId="42986F34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</w:t>
      </w:r>
      <w:r w:rsidR="00C21910" w:rsidRPr="00F375FA">
        <w:rPr>
          <w:rFonts w:ascii="Calibri" w:hAnsi="Calibri" w:cs="Baskerville"/>
          <w:bCs/>
        </w:rPr>
        <w:t xml:space="preserve">(Ed.). </w:t>
      </w:r>
      <w:r w:rsidRPr="00F375FA">
        <w:rPr>
          <w:rFonts w:ascii="Calibri" w:hAnsi="Calibri" w:cs="Baskerville"/>
          <w:bCs/>
        </w:rPr>
        <w:t xml:space="preserve">(2008). </w:t>
      </w:r>
      <w:r w:rsidRPr="00F375FA">
        <w:rPr>
          <w:rFonts w:ascii="Calibri" w:hAnsi="Calibri" w:cs="Baskerville"/>
          <w:bCs/>
          <w:i/>
        </w:rPr>
        <w:t>Cognitive psychology of memory. Vol. 2 of Learning and memory: A comprehensive reference</w:t>
      </w:r>
      <w:r w:rsidRPr="00F375FA">
        <w:rPr>
          <w:rFonts w:ascii="Calibri" w:hAnsi="Calibri" w:cs="Baskerville"/>
          <w:bCs/>
        </w:rPr>
        <w:t xml:space="preserve"> (J. Byrne, Ed.). Oxford: Elsevier.</w:t>
      </w:r>
    </w:p>
    <w:p w14:paraId="1807145D" w14:textId="2645AB9E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L., Capaldi, E. D., Paris, S. G., Polivy, J., &amp; Herman, C. P. (1996). </w:t>
      </w:r>
      <w:r w:rsidRPr="00F375FA">
        <w:rPr>
          <w:rFonts w:ascii="Calibri" w:hAnsi="Calibri" w:cs="Baskerville"/>
          <w:bCs/>
          <w:i/>
        </w:rPr>
        <w:t>Psychology</w:t>
      </w:r>
      <w:r w:rsidRPr="00F375FA">
        <w:rPr>
          <w:rFonts w:ascii="Calibri" w:hAnsi="Calibri" w:cs="Baskerville"/>
          <w:bCs/>
        </w:rPr>
        <w:t>. St. Paul, MN: West Publishing Co. (4th Ed.). [1st and 2nd Eds. were published by Little, Brown &amp; Co. in 1984 and 1987; 3rd Ed. was published by Harper Collins Publishing Co., in 1991.]</w:t>
      </w:r>
      <w:r w:rsidR="0049178B" w:rsidRPr="00F375FA">
        <w:rPr>
          <w:rFonts w:ascii="Calibri" w:hAnsi="Calibri" w:cs="Baskerville"/>
          <w:bCs/>
        </w:rPr>
        <w:t xml:space="preserve"> Translated into Dutch. </w:t>
      </w:r>
    </w:p>
    <w:p w14:paraId="1E4F744B" w14:textId="77777777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L., &amp; Craik, F. I. M. (Eds.). (1989). </w:t>
      </w:r>
      <w:r w:rsidRPr="00F375FA">
        <w:rPr>
          <w:rFonts w:ascii="Calibri" w:hAnsi="Calibri" w:cs="Baskerville"/>
          <w:bCs/>
          <w:i/>
        </w:rPr>
        <w:t>Varieties of memory and consciousness: Essays in honour of Endel Tulving</w:t>
      </w:r>
      <w:r w:rsidRPr="00F375FA">
        <w:rPr>
          <w:rFonts w:ascii="Calibri" w:hAnsi="Calibri" w:cs="Baskerville"/>
          <w:bCs/>
        </w:rPr>
        <w:t>. Hillsdale, NJ: Erlbaum.</w:t>
      </w:r>
    </w:p>
    <w:p w14:paraId="3532C888" w14:textId="77777777" w:rsidR="0087421C" w:rsidRPr="002325C8" w:rsidRDefault="00D5428C" w:rsidP="0087421C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L., Dudai, Y., &amp; Fitzpatrick, S. M. (Eds.). (2007). </w:t>
      </w:r>
      <w:r w:rsidRPr="00F375FA">
        <w:rPr>
          <w:rFonts w:ascii="Calibri" w:hAnsi="Calibri" w:cs="Baskerville"/>
          <w:bCs/>
          <w:i/>
        </w:rPr>
        <w:t>Science of memory: Concepts</w:t>
      </w:r>
      <w:r w:rsidRPr="00F375FA">
        <w:rPr>
          <w:rFonts w:ascii="Calibri" w:hAnsi="Calibri" w:cs="Baskerville"/>
          <w:bCs/>
        </w:rPr>
        <w:t xml:space="preserve">. Oxford: Oxford </w:t>
      </w:r>
      <w:r w:rsidR="0087421C" w:rsidRPr="00F375FA">
        <w:rPr>
          <w:rFonts w:ascii="Calibri" w:hAnsi="Calibri" w:cs="Baskerville"/>
          <w:bCs/>
        </w:rPr>
        <w:t xml:space="preserve">Roediger, H. L., Nairne, J. S., Neath, I., &amp; Surprenant, A. M. (Eds.). (2001). </w:t>
      </w:r>
      <w:r w:rsidR="0087421C" w:rsidRPr="00F375FA">
        <w:rPr>
          <w:rFonts w:ascii="Calibri" w:hAnsi="Calibri" w:cs="Baskerville"/>
          <w:bCs/>
          <w:i/>
        </w:rPr>
        <w:t xml:space="preserve">The nature of remembering: </w:t>
      </w:r>
      <w:r w:rsidR="0087421C" w:rsidRPr="002325C8">
        <w:rPr>
          <w:rFonts w:ascii="Calibri" w:hAnsi="Calibri" w:cs="Baskerville"/>
          <w:bCs/>
          <w:i/>
        </w:rPr>
        <w:t>Essays in honor of Robert G. Crowder</w:t>
      </w:r>
      <w:r w:rsidR="0087421C" w:rsidRPr="002325C8">
        <w:rPr>
          <w:rFonts w:ascii="Calibri" w:hAnsi="Calibri" w:cs="Baskerville"/>
          <w:bCs/>
        </w:rPr>
        <w:t>. Washington, DC.: American Psychological Association Press.</w:t>
      </w:r>
    </w:p>
    <w:p w14:paraId="7DA4B264" w14:textId="00D00E1C" w:rsidR="001245D4" w:rsidRPr="00F375FA" w:rsidRDefault="001245D4" w:rsidP="00C3629D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t xml:space="preserve">Roediger, H.L. &amp; Wertsch, J.V. </w:t>
      </w:r>
      <w:r w:rsidR="0087421C" w:rsidRPr="002325C8">
        <w:rPr>
          <w:rFonts w:ascii="Calibri" w:hAnsi="Calibri" w:cs="Baskerville"/>
          <w:bCs/>
        </w:rPr>
        <w:t>(Eds</w:t>
      </w:r>
      <w:r w:rsidR="007956C2" w:rsidRPr="002325C8">
        <w:rPr>
          <w:rFonts w:ascii="Calibri" w:hAnsi="Calibri" w:cs="Baskerville"/>
          <w:bCs/>
        </w:rPr>
        <w:t>.</w:t>
      </w:r>
      <w:r w:rsidR="0087421C" w:rsidRPr="002325C8">
        <w:rPr>
          <w:rFonts w:ascii="Calibri" w:hAnsi="Calibri" w:cs="Baskerville"/>
          <w:bCs/>
        </w:rPr>
        <w:t xml:space="preserve">). </w:t>
      </w:r>
      <w:r w:rsidRPr="002325C8">
        <w:rPr>
          <w:rFonts w:ascii="Calibri" w:hAnsi="Calibri" w:cs="Baskerville"/>
          <w:bCs/>
        </w:rPr>
        <w:t>(</w:t>
      </w:r>
      <w:r w:rsidR="007956C2" w:rsidRPr="002325C8">
        <w:rPr>
          <w:rFonts w:ascii="Calibri" w:hAnsi="Calibri" w:cs="Baskerville"/>
          <w:bCs/>
        </w:rPr>
        <w:t>2022</w:t>
      </w:r>
      <w:r w:rsidRPr="002325C8">
        <w:rPr>
          <w:rFonts w:ascii="Calibri" w:hAnsi="Calibri" w:cs="Baskerville"/>
          <w:bCs/>
        </w:rPr>
        <w:t>).</w:t>
      </w:r>
      <w:r w:rsidR="0087421C" w:rsidRPr="002325C8">
        <w:rPr>
          <w:rFonts w:ascii="Calibri" w:hAnsi="Calibri" w:cs="Baskerville"/>
          <w:bCs/>
          <w:i/>
        </w:rPr>
        <w:t xml:space="preserve"> </w:t>
      </w:r>
      <w:r w:rsidR="0087421C" w:rsidRPr="002325C8">
        <w:rPr>
          <w:rFonts w:ascii="Calibri" w:eastAsia="Times New Roman" w:hAnsi="Calibri" w:cs="Calibri"/>
          <w:i/>
          <w:color w:val="000000"/>
        </w:rPr>
        <w:t xml:space="preserve">Constructing National Identity: Conflicting Memories and Narratives. </w:t>
      </w:r>
      <w:r w:rsidRPr="002325C8">
        <w:rPr>
          <w:rFonts w:ascii="Calibri" w:hAnsi="Calibri" w:cs="Baskerville"/>
          <w:bCs/>
        </w:rPr>
        <w:t>New York: Oxford University Press.</w:t>
      </w:r>
    </w:p>
    <w:p w14:paraId="02178E47" w14:textId="54039FE1" w:rsidR="00C21AC2" w:rsidRPr="00F375FA" w:rsidRDefault="00D5428C" w:rsidP="004E4B74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Sternberg, R. J., Roediger, H. L., &amp; Halpern, D. (Eds.) (2007). </w:t>
      </w:r>
      <w:r w:rsidRPr="00F375FA">
        <w:rPr>
          <w:rFonts w:ascii="Calibri" w:hAnsi="Calibri" w:cs="Baskerville"/>
          <w:bCs/>
          <w:i/>
        </w:rPr>
        <w:t>Critical thinking in psychology</w:t>
      </w:r>
      <w:r w:rsidRPr="00F375FA">
        <w:rPr>
          <w:rFonts w:ascii="Calibri" w:hAnsi="Calibri" w:cs="Baskerville"/>
          <w:bCs/>
        </w:rPr>
        <w:t>. New York, NY: Cambridge University Press.</w:t>
      </w:r>
    </w:p>
    <w:p w14:paraId="642B2FE8" w14:textId="0493DF75" w:rsidR="006D1011" w:rsidRPr="00F375FA" w:rsidRDefault="00940C98" w:rsidP="00E13E2C">
      <w:pPr>
        <w:spacing w:before="60"/>
        <w:jc w:val="center"/>
        <w:rPr>
          <w:rFonts w:ascii="Calibri" w:hAnsi="Calibri" w:cs="Baskerville"/>
          <w:b/>
          <w:bCs/>
          <w:sz w:val="28"/>
          <w:szCs w:val="28"/>
        </w:rPr>
      </w:pPr>
      <w:r w:rsidRPr="00F375FA">
        <w:rPr>
          <w:rFonts w:ascii="Calibri" w:hAnsi="Calibri" w:cs="Baskerville"/>
          <w:b/>
          <w:bCs/>
          <w:sz w:val="28"/>
          <w:szCs w:val="28"/>
        </w:rPr>
        <w:t>Articles</w:t>
      </w:r>
      <w:r w:rsidR="0046138A" w:rsidRPr="00F375FA">
        <w:rPr>
          <w:rFonts w:ascii="Calibri" w:hAnsi="Calibri" w:cs="Baskerville"/>
          <w:b/>
          <w:bCs/>
          <w:sz w:val="28"/>
          <w:szCs w:val="28"/>
        </w:rPr>
        <w:t xml:space="preserve"> &amp; Book Chapters</w:t>
      </w:r>
    </w:p>
    <w:p w14:paraId="43E7B99C" w14:textId="76549C25" w:rsidR="00E43481" w:rsidRPr="005077B5" w:rsidRDefault="00626382" w:rsidP="00626382">
      <w:pPr>
        <w:jc w:val="center"/>
        <w:rPr>
          <w:rFonts w:ascii="Helvetica" w:hAnsi="Helvetica"/>
          <w:color w:val="FFFFFF"/>
          <w:sz w:val="36"/>
          <w:szCs w:val="36"/>
        </w:rPr>
      </w:pPr>
      <w:r w:rsidRPr="005077B5">
        <w:rPr>
          <w:rFonts w:ascii="Calibri" w:hAnsi="Calibri" w:cs="Calibri"/>
        </w:rPr>
        <w:t>In Press</w:t>
      </w:r>
      <w:r w:rsidR="0087603E" w:rsidRPr="005077B5">
        <w:rPr>
          <w:rFonts w:ascii="Helvetica" w:hAnsi="Helvetica"/>
          <w:color w:val="FFFFFF"/>
          <w:sz w:val="36"/>
          <w:szCs w:val="36"/>
        </w:rPr>
        <w:t xml:space="preserve"> </w:t>
      </w:r>
    </w:p>
    <w:p w14:paraId="681F14F2" w14:textId="487222E3" w:rsidR="005077B5" w:rsidRPr="00F14C5E" w:rsidRDefault="005077B5" w:rsidP="00F14C5E">
      <w:pPr>
        <w:rPr>
          <w:rFonts w:ascii="Calibri" w:hAnsi="Calibri" w:cs="Calibri"/>
        </w:rPr>
      </w:pPr>
      <w:r w:rsidRPr="005077B5">
        <w:rPr>
          <w:rFonts w:ascii="Calibri" w:hAnsi="Calibri" w:cs="Calibri"/>
        </w:rPr>
        <w:t>Putnam, A.L.</w:t>
      </w:r>
      <w:r>
        <w:rPr>
          <w:rFonts w:ascii="Calibri" w:hAnsi="Calibri" w:cs="Calibri"/>
        </w:rPr>
        <w:t>,</w:t>
      </w:r>
      <w:r w:rsidR="00F14C5E">
        <w:rPr>
          <w:rFonts w:ascii="Calibri" w:hAnsi="Calibri" w:cs="Calibri"/>
        </w:rPr>
        <w:t xml:space="preserve"> Yamashiro, J., Tekin, E. &amp; Roediger, H.L. (in press). </w:t>
      </w:r>
      <w:r w:rsidR="00F14C5E" w:rsidRPr="00F14C5E">
        <w:rPr>
          <w:rFonts w:ascii="Calibri" w:hAnsi="Calibri" w:cs="Calibri"/>
          <w:color w:val="000000"/>
        </w:rPr>
        <w:t xml:space="preserve">Collective </w:t>
      </w:r>
      <w:r w:rsidR="00F14C5E">
        <w:rPr>
          <w:rFonts w:ascii="Calibri" w:hAnsi="Calibri" w:cs="Calibri"/>
          <w:color w:val="000000"/>
        </w:rPr>
        <w:t>o</w:t>
      </w:r>
      <w:r w:rsidR="00F14C5E" w:rsidRPr="00F14C5E">
        <w:rPr>
          <w:rFonts w:ascii="Calibri" w:hAnsi="Calibri" w:cs="Calibri"/>
          <w:color w:val="000000"/>
        </w:rPr>
        <w:t xml:space="preserve">verclaiming is </w:t>
      </w:r>
      <w:r w:rsidR="00F14C5E">
        <w:rPr>
          <w:rFonts w:ascii="Calibri" w:hAnsi="Calibri" w:cs="Calibri"/>
          <w:color w:val="000000"/>
        </w:rPr>
        <w:t>r</w:t>
      </w:r>
      <w:r w:rsidR="00F14C5E" w:rsidRPr="00F14C5E">
        <w:rPr>
          <w:rFonts w:ascii="Calibri" w:hAnsi="Calibri" w:cs="Calibri"/>
          <w:color w:val="000000"/>
        </w:rPr>
        <w:t xml:space="preserve">elated to </w:t>
      </w:r>
      <w:r w:rsidR="00F14C5E">
        <w:rPr>
          <w:rFonts w:ascii="Calibri" w:hAnsi="Calibri" w:cs="Calibri"/>
          <w:color w:val="000000"/>
        </w:rPr>
        <w:t>c</w:t>
      </w:r>
      <w:r w:rsidR="00F14C5E" w:rsidRPr="00F14C5E">
        <w:rPr>
          <w:rFonts w:ascii="Calibri" w:hAnsi="Calibri" w:cs="Calibri"/>
          <w:color w:val="000000"/>
        </w:rPr>
        <w:t xml:space="preserve">ollective </w:t>
      </w:r>
      <w:r w:rsidR="00F14C5E">
        <w:rPr>
          <w:rFonts w:ascii="Calibri" w:hAnsi="Calibri" w:cs="Calibri"/>
          <w:color w:val="000000"/>
        </w:rPr>
        <w:t xml:space="preserve">   n</w:t>
      </w:r>
      <w:r w:rsidR="00F14C5E" w:rsidRPr="00F14C5E">
        <w:rPr>
          <w:rFonts w:ascii="Calibri" w:hAnsi="Calibri" w:cs="Calibri"/>
          <w:color w:val="000000"/>
        </w:rPr>
        <w:t xml:space="preserve">arcissism and </w:t>
      </w:r>
      <w:r w:rsidR="00F14C5E">
        <w:rPr>
          <w:rFonts w:ascii="Calibri" w:hAnsi="Calibri" w:cs="Calibri"/>
          <w:color w:val="000000"/>
        </w:rPr>
        <w:t>n</w:t>
      </w:r>
      <w:r w:rsidR="00F14C5E" w:rsidRPr="00F14C5E">
        <w:rPr>
          <w:rFonts w:ascii="Calibri" w:hAnsi="Calibri" w:cs="Calibri"/>
          <w:color w:val="000000"/>
        </w:rPr>
        <w:t>umeracy</w:t>
      </w:r>
      <w:r w:rsidR="00F14C5E">
        <w:rPr>
          <w:rFonts w:ascii="Calibri" w:hAnsi="Calibri" w:cs="Calibri"/>
          <w:color w:val="000000"/>
        </w:rPr>
        <w:t xml:space="preserve">. </w:t>
      </w:r>
      <w:r w:rsidR="00F14C5E" w:rsidRPr="00F14C5E">
        <w:rPr>
          <w:rFonts w:ascii="Calibri" w:hAnsi="Calibri" w:cs="Calibri"/>
          <w:i/>
          <w:iCs/>
          <w:color w:val="000000"/>
        </w:rPr>
        <w:t>Memory &amp; Cognition</w:t>
      </w:r>
      <w:r w:rsidR="00F14C5E">
        <w:rPr>
          <w:rFonts w:ascii="Calibri" w:hAnsi="Calibri" w:cs="Calibri"/>
          <w:color w:val="000000"/>
        </w:rPr>
        <w:t>.</w:t>
      </w:r>
    </w:p>
    <w:p w14:paraId="0FFDDA92" w14:textId="25CB0253" w:rsidR="00247620" w:rsidRPr="000520C0" w:rsidRDefault="00247620" w:rsidP="00D95956">
      <w:pPr>
        <w:rPr>
          <w:rFonts w:asciiTheme="majorHAnsi" w:eastAsia="Times New Roman" w:hAnsiTheme="majorHAnsi" w:cstheme="majorHAnsi"/>
          <w:color w:val="000000" w:themeColor="text1"/>
        </w:rPr>
      </w:pPr>
      <w:r w:rsidRPr="000520C0">
        <w:rPr>
          <w:rFonts w:asciiTheme="majorHAnsi" w:eastAsia="Times New Roman" w:hAnsiTheme="majorHAnsi" w:cstheme="majorHAnsi"/>
          <w:color w:val="000000" w:themeColor="text1"/>
        </w:rPr>
        <w:t xml:space="preserve">Roediger, H.L. &amp; Abel, M. (in press). </w:t>
      </w:r>
      <w:r w:rsidRPr="000520C0">
        <w:rPr>
          <w:rFonts w:asciiTheme="majorHAnsi" w:hAnsiTheme="majorHAnsi" w:cstheme="majorHAnsi"/>
        </w:rPr>
        <w:t xml:space="preserve">The nation in the mind: Approaching collective memory from the standpoint of psychology.  In Erll, A. &amp; Hirst, W. </w:t>
      </w:r>
      <w:r w:rsidR="000520C0" w:rsidRPr="000520C0">
        <w:rPr>
          <w:rFonts w:asciiTheme="majorHAnsi" w:hAnsiTheme="majorHAnsi" w:cstheme="majorHAnsi"/>
          <w:i/>
          <w:iCs/>
        </w:rPr>
        <w:t>A Companion to Collective Memory Research Between Cognition and Culture</w:t>
      </w:r>
      <w:r w:rsidR="000520C0" w:rsidRPr="000520C0">
        <w:rPr>
          <w:rFonts w:asciiTheme="majorHAnsi" w:hAnsiTheme="majorHAnsi" w:cstheme="majorHAnsi"/>
        </w:rPr>
        <w:t xml:space="preserve">. Oxford, UK: Oxford University Press. </w:t>
      </w:r>
    </w:p>
    <w:p w14:paraId="6E3B3659" w14:textId="778EC29C" w:rsidR="001F5646" w:rsidRDefault="001F5646" w:rsidP="00D95956">
      <w:pPr>
        <w:rPr>
          <w:rStyle w:val="Strong"/>
          <w:rFonts w:asciiTheme="majorHAnsi" w:hAnsiTheme="majorHAnsi" w:cstheme="majorHAnsi"/>
          <w:b w:val="0"/>
          <w:bCs w:val="0"/>
          <w:i/>
          <w:iCs/>
          <w:color w:val="414141"/>
          <w:bdr w:val="none" w:sz="0" w:space="0" w:color="auto" w:frame="1"/>
        </w:rPr>
      </w:pPr>
      <w:r w:rsidRPr="000520C0">
        <w:rPr>
          <w:rFonts w:asciiTheme="majorHAnsi" w:eastAsia="Times New Roman" w:hAnsiTheme="majorHAnsi" w:cstheme="majorHAnsi"/>
          <w:color w:val="000000" w:themeColor="text1"/>
        </w:rPr>
        <w:t xml:space="preserve">Roediger, H.L. &amp; Jaggi, O. (in press). </w:t>
      </w:r>
      <w:r w:rsidRPr="000520C0">
        <w:rPr>
          <w:rStyle w:val="Strong"/>
          <w:rFonts w:asciiTheme="majorHAnsi" w:hAnsiTheme="majorHAnsi" w:cstheme="majorHAnsi"/>
          <w:b w:val="0"/>
          <w:bCs w:val="0"/>
          <w:color w:val="414141"/>
          <w:bdr w:val="none" w:sz="0" w:space="0" w:color="auto" w:frame="1"/>
        </w:rPr>
        <w:t xml:space="preserve">Nationalism as a roadblock to a transnational, global world. </w:t>
      </w:r>
      <w:r w:rsidRPr="000520C0">
        <w:rPr>
          <w:rStyle w:val="Strong"/>
          <w:rFonts w:asciiTheme="majorHAnsi" w:hAnsiTheme="majorHAnsi" w:cstheme="majorHAnsi"/>
          <w:b w:val="0"/>
          <w:bCs w:val="0"/>
          <w:i/>
          <w:iCs/>
          <w:color w:val="414141"/>
          <w:bdr w:val="none" w:sz="0" w:space="0" w:color="auto" w:frame="1"/>
        </w:rPr>
        <w:t>Historical Expertise.</w:t>
      </w:r>
    </w:p>
    <w:p w14:paraId="19313195" w14:textId="0EA3336B" w:rsidR="00BC4056" w:rsidRPr="00BC4056" w:rsidRDefault="00BC4056" w:rsidP="00D95956">
      <w:pPr>
        <w:rPr>
          <w:rFonts w:asciiTheme="majorHAnsi" w:hAnsiTheme="majorHAnsi" w:cstheme="majorHAnsi"/>
          <w:color w:val="414141"/>
          <w:bdr w:val="none" w:sz="0" w:space="0" w:color="auto" w:frame="1"/>
        </w:rPr>
      </w:pPr>
      <w:r w:rsidRPr="00BC4056">
        <w:rPr>
          <w:rStyle w:val="Strong"/>
          <w:rFonts w:asciiTheme="majorHAnsi" w:hAnsiTheme="majorHAnsi" w:cstheme="majorHAnsi"/>
          <w:b w:val="0"/>
          <w:bCs w:val="0"/>
          <w:color w:val="414141"/>
          <w:bdr w:val="none" w:sz="0" w:space="0" w:color="auto" w:frame="1"/>
        </w:rPr>
        <w:t xml:space="preserve">Roediger, H.L. &amp; Tekin, E. (in press). </w:t>
      </w:r>
      <w:r w:rsidRPr="00BC4056">
        <w:rPr>
          <w:rFonts w:ascii="Calibri" w:hAnsi="Calibri" w:cs="Calibri"/>
          <w:bCs/>
        </w:rPr>
        <w:t>Encoding-retrieval interactions. In L</w:t>
      </w:r>
      <w:r>
        <w:rPr>
          <w:rFonts w:ascii="Calibri" w:hAnsi="Calibri" w:cs="Calibri"/>
          <w:bCs/>
        </w:rPr>
        <w:t>. Mickes</w:t>
      </w:r>
      <w:r w:rsidRPr="00F375FA">
        <w:rPr>
          <w:rFonts w:ascii="Calibri" w:hAnsi="Calibri" w:cs="Calibri"/>
          <w:bCs/>
        </w:rPr>
        <w:t xml:space="preserve">, </w:t>
      </w:r>
      <w:r w:rsidRPr="00BC4056">
        <w:rPr>
          <w:rFonts w:ascii="Calibri" w:hAnsi="Calibri" w:cs="Calibri"/>
          <w:bCs/>
          <w:i/>
          <w:iCs/>
        </w:rPr>
        <w:t>Cognitive Psychology of Memory, Vol. 2</w:t>
      </w:r>
      <w:r w:rsidRPr="00F375FA">
        <w:rPr>
          <w:rFonts w:ascii="Calibri" w:hAnsi="Calibri" w:cs="Calibri"/>
          <w:bCs/>
        </w:rPr>
        <w:t xml:space="preserve"> of </w:t>
      </w:r>
      <w:r w:rsidRPr="00F375FA">
        <w:rPr>
          <w:rFonts w:ascii="Calibri" w:hAnsi="Calibri" w:cs="Calibri"/>
          <w:bCs/>
          <w:i/>
        </w:rPr>
        <w:t>Learning and memory: A comprehensive reference</w:t>
      </w:r>
      <w:r w:rsidRPr="00F375FA">
        <w:rPr>
          <w:rFonts w:ascii="Calibri" w:hAnsi="Calibri" w:cs="Calibri"/>
          <w:bCs/>
        </w:rPr>
        <w:t>. 2</w:t>
      </w:r>
      <w:r w:rsidRPr="00F375FA">
        <w:rPr>
          <w:rFonts w:ascii="Calibri" w:hAnsi="Calibri" w:cs="Calibri"/>
          <w:bCs/>
          <w:vertAlign w:val="superscript"/>
        </w:rPr>
        <w:t>nd</w:t>
      </w:r>
      <w:r w:rsidRPr="00F375FA">
        <w:rPr>
          <w:rFonts w:ascii="Calibri" w:hAnsi="Calibri" w:cs="Calibri"/>
          <w:bCs/>
        </w:rPr>
        <w:t xml:space="preserve"> ed.</w:t>
      </w:r>
      <w:r>
        <w:rPr>
          <w:rFonts w:ascii="Calibri" w:hAnsi="Calibri" w:cs="Calibri"/>
          <w:bCs/>
        </w:rPr>
        <w:t xml:space="preserve"> Wixted</w:t>
      </w:r>
      <w:r w:rsidRPr="00F375FA">
        <w:rPr>
          <w:rFonts w:ascii="Calibri" w:hAnsi="Calibri" w:cs="Calibri"/>
          <w:bCs/>
        </w:rPr>
        <w:t xml:space="preserve">, J.H. (Ed.) Oxford: Academic Press. </w:t>
      </w:r>
    </w:p>
    <w:p w14:paraId="3DD1D927" w14:textId="5E8D0D9A" w:rsidR="003122C9" w:rsidRPr="000520C0" w:rsidRDefault="00626382" w:rsidP="00D16243">
      <w:pPr>
        <w:outlineLvl w:val="0"/>
        <w:rPr>
          <w:rFonts w:asciiTheme="majorHAnsi" w:hAnsiTheme="majorHAnsi" w:cstheme="majorHAnsi"/>
          <w:bCs/>
        </w:rPr>
      </w:pPr>
      <w:r w:rsidRPr="000520C0">
        <w:rPr>
          <w:rFonts w:asciiTheme="majorHAnsi" w:eastAsia="Times New Roman" w:hAnsiTheme="majorHAnsi" w:cstheme="majorHAnsi"/>
          <w:color w:val="000000"/>
        </w:rPr>
        <w:t xml:space="preserve">Roediger, H.L. &amp; Uner, O. (in press). Critical concepts in the study of learning and memory. In M.J. Kahana and A.D. Wagner, </w:t>
      </w:r>
      <w:r w:rsidRPr="000520C0">
        <w:rPr>
          <w:rFonts w:asciiTheme="majorHAnsi" w:eastAsia="Times New Roman" w:hAnsiTheme="majorHAnsi" w:cstheme="majorHAnsi"/>
          <w:i/>
          <w:color w:val="000000"/>
        </w:rPr>
        <w:t>Handbook of Hu</w:t>
      </w:r>
      <w:r w:rsidR="003122C9" w:rsidRPr="000520C0">
        <w:rPr>
          <w:rFonts w:asciiTheme="majorHAnsi" w:hAnsiTheme="majorHAnsi" w:cstheme="majorHAnsi"/>
          <w:bCs/>
          <w:i/>
        </w:rPr>
        <w:t>man Memory</w:t>
      </w:r>
      <w:r w:rsidR="003122C9" w:rsidRPr="000520C0">
        <w:rPr>
          <w:rFonts w:asciiTheme="majorHAnsi" w:hAnsiTheme="majorHAnsi" w:cstheme="majorHAnsi"/>
          <w:bCs/>
        </w:rPr>
        <w:t xml:space="preserve">. New York: Oxford University Press. </w:t>
      </w:r>
    </w:p>
    <w:p w14:paraId="6E0624D3" w14:textId="43CB2CA0" w:rsidR="00307F4E" w:rsidRDefault="00307F4E" w:rsidP="00307F4E">
      <w:pPr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 w:rsidRPr="00307F4E">
        <w:rPr>
          <w:rFonts w:asciiTheme="majorHAnsi" w:eastAsia="Times New Roman" w:hAnsiTheme="majorHAnsi" w:cstheme="majorHAnsi"/>
          <w:b/>
          <w:bCs/>
          <w:color w:val="000000"/>
        </w:rPr>
        <w:t>2023</w:t>
      </w:r>
    </w:p>
    <w:p w14:paraId="1091AEE4" w14:textId="188B69E5" w:rsidR="00F31F0C" w:rsidRDefault="00307F4E" w:rsidP="00307F4E">
      <w:pPr>
        <w:rPr>
          <w:rFonts w:asciiTheme="majorHAnsi" w:hAnsiTheme="majorHAnsi" w:cstheme="majorHAnsi"/>
          <w:bCs/>
          <w:iCs/>
          <w:color w:val="000000"/>
        </w:rPr>
      </w:pPr>
      <w:r w:rsidRPr="002325C8">
        <w:rPr>
          <w:rFonts w:asciiTheme="majorHAnsi" w:hAnsiTheme="majorHAnsi" w:cstheme="majorHAnsi"/>
          <w:bCs/>
        </w:rPr>
        <w:t>Oner, S., Watson, L.A.,, Adiguzel, Z., Ergin, I., Bilgin, E.,  Barsykowski, K., Curci, A., Cole, S., de La Mata, M.L., Jansssen, S.M.J., Lanciano, T., Markostamou, I., Nourkova, V., Santamaria, A., Taylor, A., Diaz, M.J.B., Bermeitinger, C., Cubero-Perez, R. Dessenberger, S., Garry, M., Gulgoz, S., Hacklander, E.P.M., Heux, L., Jin, Z., Lojo, M. Roediger, H.L., Matias-Garcia, J.A., Szpunar, K., Tekin, E., Uner, O. (</w:t>
      </w:r>
      <w:r>
        <w:rPr>
          <w:rFonts w:asciiTheme="majorHAnsi" w:hAnsiTheme="majorHAnsi" w:cstheme="majorHAnsi"/>
          <w:bCs/>
        </w:rPr>
        <w:t>2023</w:t>
      </w:r>
      <w:r w:rsidRPr="002325C8">
        <w:rPr>
          <w:rFonts w:asciiTheme="majorHAnsi" w:hAnsiTheme="majorHAnsi" w:cstheme="majorHAnsi"/>
          <w:bCs/>
        </w:rPr>
        <w:t>).</w:t>
      </w:r>
      <w:r w:rsidRPr="002325C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2325C8">
        <w:rPr>
          <w:rFonts w:asciiTheme="majorHAnsi" w:hAnsiTheme="majorHAnsi" w:cstheme="majorHAnsi"/>
          <w:bCs/>
          <w:color w:val="000000"/>
        </w:rPr>
        <w:t xml:space="preserve">Collective remembering and forecasting during the COVID-19 pandemic: How the impact of COVID-19 affected the themes and phenomenology of global and national memories across 15 countries. </w:t>
      </w:r>
      <w:r w:rsidRPr="002325C8">
        <w:rPr>
          <w:rFonts w:asciiTheme="majorHAnsi" w:hAnsiTheme="majorHAnsi" w:cstheme="majorHAnsi"/>
          <w:bCs/>
          <w:i/>
          <w:color w:val="000000"/>
        </w:rPr>
        <w:t>Memory &amp; Cognition</w:t>
      </w:r>
      <w:r>
        <w:rPr>
          <w:rFonts w:asciiTheme="majorHAnsi" w:hAnsiTheme="majorHAnsi" w:cstheme="majorHAnsi"/>
          <w:bCs/>
          <w:i/>
          <w:color w:val="000000"/>
        </w:rPr>
        <w:t xml:space="preserve">, </w:t>
      </w:r>
      <w:r w:rsidRPr="00307F4E">
        <w:rPr>
          <w:rFonts w:asciiTheme="majorHAnsi" w:hAnsiTheme="majorHAnsi" w:cstheme="majorHAnsi"/>
          <w:bCs/>
          <w:i/>
          <w:color w:val="000000"/>
        </w:rPr>
        <w:t>51</w:t>
      </w:r>
      <w:r>
        <w:rPr>
          <w:rFonts w:asciiTheme="majorHAnsi" w:hAnsiTheme="majorHAnsi" w:cstheme="majorHAnsi"/>
          <w:bCs/>
          <w:iCs/>
          <w:color w:val="000000"/>
        </w:rPr>
        <w:t>, 729-751.</w:t>
      </w:r>
    </w:p>
    <w:p w14:paraId="2EB979BD" w14:textId="617AE7CA" w:rsidR="006B0C82" w:rsidRDefault="006B0C82" w:rsidP="006B0C82">
      <w:pPr>
        <w:rPr>
          <w:rFonts w:asciiTheme="majorHAnsi" w:eastAsia="Times New Roman" w:hAnsiTheme="majorHAnsi" w:cstheme="majorHAnsi"/>
          <w:color w:val="000000"/>
        </w:rPr>
      </w:pPr>
      <w:r w:rsidRPr="002325C8">
        <w:rPr>
          <w:rFonts w:asciiTheme="majorHAnsi" w:hAnsiTheme="majorHAnsi" w:cstheme="majorHAnsi"/>
        </w:rPr>
        <w:t>Wixted, J.H. &amp; Roediger, H.L. (</w:t>
      </w:r>
      <w:r>
        <w:rPr>
          <w:rFonts w:asciiTheme="majorHAnsi" w:hAnsiTheme="majorHAnsi" w:cstheme="majorHAnsi"/>
        </w:rPr>
        <w:t>2023</w:t>
      </w:r>
      <w:r w:rsidRPr="002325C8">
        <w:rPr>
          <w:rFonts w:asciiTheme="majorHAnsi" w:hAnsiTheme="majorHAnsi" w:cstheme="majorHAnsi"/>
        </w:rPr>
        <w:t xml:space="preserve">). </w:t>
      </w:r>
      <w:r w:rsidRPr="002325C8">
        <w:rPr>
          <w:rFonts w:asciiTheme="majorHAnsi" w:hAnsiTheme="majorHAnsi" w:cstheme="majorHAnsi"/>
          <w:color w:val="000000" w:themeColor="text1"/>
        </w:rPr>
        <w:t xml:space="preserve">Signal detection theory and eyewitness identification. </w:t>
      </w:r>
      <w:r w:rsidRPr="002325C8">
        <w:rPr>
          <w:rFonts w:asciiTheme="majorHAnsi" w:eastAsia="Times New Roman" w:hAnsiTheme="majorHAnsi" w:cstheme="majorHAnsi"/>
          <w:color w:val="000000"/>
        </w:rPr>
        <w:t xml:space="preserve">In R.H. Logie, Z. Wen, S. Gathercole, N. Cowan, R. Engle (Eds.). </w:t>
      </w:r>
      <w:r w:rsidRPr="002325C8">
        <w:rPr>
          <w:rFonts w:asciiTheme="majorHAnsi" w:eastAsia="Times New Roman" w:hAnsiTheme="majorHAnsi" w:cstheme="majorHAnsi"/>
          <w:i/>
          <w:color w:val="000000"/>
        </w:rPr>
        <w:t>Memory in Science for Society: There is nothing so practical as a good theory</w:t>
      </w:r>
      <w:r w:rsidRPr="002325C8">
        <w:rPr>
          <w:rFonts w:asciiTheme="majorHAnsi" w:eastAsia="Times New Roman" w:hAnsiTheme="majorHAnsi" w:cstheme="majorHAnsi"/>
          <w:color w:val="000000"/>
        </w:rPr>
        <w:t xml:space="preserve">. </w:t>
      </w:r>
      <w:r>
        <w:rPr>
          <w:rFonts w:asciiTheme="majorHAnsi" w:eastAsia="Times New Roman" w:hAnsiTheme="majorHAnsi" w:cstheme="majorHAnsi"/>
          <w:color w:val="000000"/>
        </w:rPr>
        <w:t xml:space="preserve">(pp. 63-92). </w:t>
      </w:r>
      <w:r w:rsidRPr="002325C8">
        <w:rPr>
          <w:rFonts w:asciiTheme="majorHAnsi" w:eastAsia="Times New Roman" w:hAnsiTheme="majorHAnsi" w:cstheme="majorHAnsi"/>
          <w:color w:val="000000"/>
        </w:rPr>
        <w:t>Oxford: Oxford University Press.</w:t>
      </w:r>
    </w:p>
    <w:p w14:paraId="210DEFE9" w14:textId="1382D847" w:rsidR="006B0C82" w:rsidRPr="00307F4E" w:rsidRDefault="00B103A6" w:rsidP="00307F4E">
      <w:pPr>
        <w:rPr>
          <w:rFonts w:asciiTheme="majorHAnsi" w:eastAsia="Times New Roman" w:hAnsiTheme="majorHAnsi" w:cstheme="majorHAnsi"/>
          <w:b/>
          <w:bCs/>
          <w:iCs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Zerr, C.L., J</w:t>
      </w:r>
      <m:oMath>
        <m:r>
          <w:rPr>
            <w:rFonts w:ascii="Cambria Math" w:eastAsia="Times New Roman" w:hAnsi="Cambria Math" w:cstheme="majorHAnsi"/>
            <w:color w:val="000000"/>
          </w:rPr>
          <m:t>ä</m:t>
        </m:r>
      </m:oMath>
      <w:r>
        <w:rPr>
          <w:rFonts w:asciiTheme="majorHAnsi" w:eastAsia="Times New Roman" w:hAnsiTheme="majorHAnsi" w:cstheme="majorHAnsi"/>
          <w:color w:val="000000"/>
        </w:rPr>
        <w:t>ggi, O.L., &amp; Roediger, H.L. (</w:t>
      </w:r>
      <w:r w:rsidR="00C4224C">
        <w:rPr>
          <w:rFonts w:asciiTheme="majorHAnsi" w:eastAsia="Times New Roman" w:hAnsiTheme="majorHAnsi" w:cstheme="majorHAnsi"/>
          <w:color w:val="000000"/>
        </w:rPr>
        <w:t>2023</w:t>
      </w:r>
      <w:r>
        <w:rPr>
          <w:rFonts w:asciiTheme="majorHAnsi" w:eastAsia="Times New Roman" w:hAnsiTheme="majorHAnsi" w:cstheme="majorHAnsi"/>
          <w:color w:val="000000"/>
        </w:rPr>
        <w:t xml:space="preserve">). Reflections on personal and collective time travel: Some additional findings and suggestions for future research. </w:t>
      </w:r>
      <w:r w:rsidRPr="0037736B">
        <w:rPr>
          <w:rFonts w:asciiTheme="majorHAnsi" w:eastAsia="Times New Roman" w:hAnsiTheme="majorHAnsi" w:cstheme="majorHAnsi"/>
          <w:i/>
          <w:iCs/>
          <w:color w:val="000000"/>
        </w:rPr>
        <w:t>Journal of Applied Research in Memory and Cognition</w:t>
      </w:r>
      <w:r>
        <w:rPr>
          <w:rFonts w:asciiTheme="majorHAnsi" w:eastAsia="Times New Roman" w:hAnsiTheme="majorHAnsi" w:cstheme="majorHAnsi"/>
          <w:i/>
          <w:iCs/>
          <w:color w:val="000000"/>
        </w:rPr>
        <w:t>, 12(1), 16-19</w:t>
      </w:r>
      <w:r w:rsidRPr="0037736B">
        <w:rPr>
          <w:rFonts w:asciiTheme="majorHAnsi" w:eastAsia="Times New Roman" w:hAnsiTheme="majorHAnsi" w:cstheme="majorHAnsi"/>
          <w:i/>
          <w:iCs/>
          <w:color w:val="000000"/>
        </w:rPr>
        <w:t xml:space="preserve">. </w:t>
      </w:r>
    </w:p>
    <w:p w14:paraId="04133EC0" w14:textId="41760411" w:rsidR="00D16243" w:rsidRDefault="00D16243" w:rsidP="00D16243">
      <w:pPr>
        <w:jc w:val="center"/>
        <w:rPr>
          <w:rFonts w:ascii="Calibri" w:hAnsi="Calibri" w:cs="Calibri"/>
          <w:b/>
        </w:rPr>
      </w:pPr>
      <w:r w:rsidRPr="002325C8">
        <w:rPr>
          <w:rFonts w:ascii="Calibri" w:hAnsi="Calibri" w:cs="Calibri"/>
          <w:b/>
        </w:rPr>
        <w:t>2022</w:t>
      </w:r>
    </w:p>
    <w:p w14:paraId="1D91DDCF" w14:textId="79A7D847" w:rsidR="00F31F0C" w:rsidRPr="002325C8" w:rsidRDefault="00F31F0C" w:rsidP="00F31F0C">
      <w:pPr>
        <w:rPr>
          <w:rFonts w:ascii="Calibri" w:hAnsi="Calibri" w:cs="Calibri"/>
          <w:b/>
        </w:rPr>
      </w:pPr>
      <w:r w:rsidRPr="002325C8">
        <w:rPr>
          <w:rFonts w:ascii="Calibri" w:hAnsi="Calibri" w:cs="Calibri"/>
          <w:bCs/>
        </w:rPr>
        <w:t xml:space="preserve">McNamara, D.S., Arner, T., Butterfuss, R., Malick, D.G., Lan, A.S., Roscoe, R.D., Roediger, H.L. &amp; Baraniuk, R.G. (in press). Moving toward large-scale learning sciences. In A.H. Alavi &amp; B. McLaren (Eds.). </w:t>
      </w:r>
      <w:r w:rsidRPr="002325C8">
        <w:rPr>
          <w:rFonts w:asciiTheme="majorHAnsi" w:eastAsia="Times New Roman" w:hAnsiTheme="majorHAnsi" w:cstheme="majorHAnsi"/>
          <w:i/>
          <w:color w:val="000000" w:themeColor="text1"/>
        </w:rPr>
        <w:t>Artificial Intelligence in STEM Education: The Paradigmatic Shifts in Research, Education, and Technology</w:t>
      </w:r>
      <w:r w:rsidRPr="002325C8">
        <w:rPr>
          <w:rFonts w:asciiTheme="majorHAnsi" w:eastAsia="Times New Roman" w:hAnsiTheme="majorHAnsi" w:cstheme="majorHAnsi"/>
          <w:color w:val="000000" w:themeColor="text1"/>
        </w:rPr>
        <w:t>. Boca Raton: FL: CRC Press.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hyperlink r:id="rId12" w:tgtFrame="_blank" w:history="1">
        <w:r w:rsidRPr="00F31F0C">
          <w:rPr>
            <w:rStyle w:val="Hyperlink"/>
            <w:rFonts w:asciiTheme="majorHAnsi" w:hAnsiTheme="majorHAnsi" w:cstheme="majorHAnsi"/>
            <w:color w:val="007A96"/>
            <w:spacing w:val="5"/>
          </w:rPr>
          <w:t>https://doi.org/10.1201/9781003181187</w:t>
        </w:r>
      </w:hyperlink>
    </w:p>
    <w:p w14:paraId="5A4049C6" w14:textId="4F1B117A" w:rsidR="00880B8D" w:rsidRPr="002325C8" w:rsidRDefault="00880B8D" w:rsidP="00880B8D">
      <w:pPr>
        <w:rPr>
          <w:rFonts w:ascii="Calibri" w:hAnsi="Calibri" w:cs="Calibri"/>
          <w:bCs/>
        </w:rPr>
      </w:pPr>
      <w:r w:rsidRPr="002325C8">
        <w:rPr>
          <w:rFonts w:asciiTheme="majorHAnsi" w:hAnsiTheme="majorHAnsi" w:cstheme="majorHAnsi"/>
          <w:bCs/>
        </w:rPr>
        <w:t>Roediger, H.</w:t>
      </w:r>
      <w:r w:rsidRPr="002325C8">
        <w:rPr>
          <w:rFonts w:asciiTheme="majorHAnsi" w:hAnsiTheme="majorHAnsi" w:cstheme="majorHAnsi"/>
          <w:color w:val="000000"/>
        </w:rPr>
        <w:t xml:space="preserve">L. &amp; Abel, M. (2022).  Memory retrieval as a double-edged sword: Positive and negative consequences of retrieval. </w:t>
      </w:r>
      <w:r w:rsidRPr="002325C8">
        <w:rPr>
          <w:rFonts w:asciiTheme="majorHAnsi" w:hAnsiTheme="majorHAnsi" w:cstheme="majorHAnsi"/>
          <w:i/>
          <w:color w:val="000000"/>
        </w:rPr>
        <w:t>Nature Reviews Psychology,</w:t>
      </w:r>
      <w:r w:rsidR="00800891">
        <w:rPr>
          <w:rFonts w:asciiTheme="majorHAnsi" w:hAnsiTheme="majorHAnsi" w:cstheme="majorHAnsi"/>
          <w:i/>
          <w:color w:val="000000"/>
        </w:rPr>
        <w:t xml:space="preserve"> </w:t>
      </w:r>
      <w:r w:rsidRPr="002325C8">
        <w:rPr>
          <w:rFonts w:asciiTheme="majorHAnsi" w:hAnsiTheme="majorHAnsi" w:cstheme="majorHAnsi"/>
          <w:i/>
          <w:iCs/>
          <w:color w:val="000000"/>
        </w:rPr>
        <w:t xml:space="preserve">1, </w:t>
      </w:r>
      <w:r w:rsidRPr="002325C8">
        <w:rPr>
          <w:rFonts w:asciiTheme="majorHAnsi" w:hAnsiTheme="majorHAnsi" w:cstheme="majorHAnsi"/>
          <w:color w:val="000000"/>
        </w:rPr>
        <w:t>708-720.</w:t>
      </w:r>
    </w:p>
    <w:p w14:paraId="7516D659" w14:textId="746FCB74" w:rsidR="00AF4502" w:rsidRPr="002325C8" w:rsidRDefault="00AF4502" w:rsidP="00AF4502">
      <w:pPr>
        <w:rPr>
          <w:rFonts w:ascii="Calibri" w:hAnsi="Calibri" w:cs="Calibri"/>
          <w:bCs/>
        </w:rPr>
      </w:pPr>
      <w:r w:rsidRPr="002325C8">
        <w:rPr>
          <w:rFonts w:ascii="Calibri" w:hAnsi="Calibri" w:cs="Calibri"/>
          <w:bCs/>
        </w:rPr>
        <w:t>Roediger, H.L. &amp; Dobbins, I.G. (</w:t>
      </w:r>
      <w:r w:rsidR="003122C9" w:rsidRPr="002325C8">
        <w:rPr>
          <w:rFonts w:ascii="Calibri" w:hAnsi="Calibri" w:cs="Calibri"/>
          <w:bCs/>
        </w:rPr>
        <w:t>2022</w:t>
      </w:r>
      <w:r w:rsidRPr="002325C8">
        <w:rPr>
          <w:rFonts w:ascii="Calibri" w:hAnsi="Calibri" w:cs="Calibri"/>
          <w:bCs/>
        </w:rPr>
        <w:t xml:space="preserve">). Predicting and “predicting” high confidence misses: Comment on Goshen-Gottstein, Levi and Mickes (2022). </w:t>
      </w:r>
      <w:r w:rsidRPr="002325C8">
        <w:rPr>
          <w:rFonts w:ascii="Calibri" w:hAnsi="Calibri" w:cs="Calibri"/>
          <w:bCs/>
          <w:i/>
        </w:rPr>
        <w:t>Neuropsychologia</w:t>
      </w:r>
      <w:r w:rsidR="007C218F" w:rsidRPr="002325C8">
        <w:rPr>
          <w:rFonts w:ascii="Calibri" w:hAnsi="Calibri" w:cs="Calibri"/>
          <w:bCs/>
        </w:rPr>
        <w:t xml:space="preserve">, </w:t>
      </w:r>
      <w:r w:rsidR="007C218F" w:rsidRPr="002325C8">
        <w:rPr>
          <w:rFonts w:ascii="Calibri" w:hAnsi="Calibri" w:cs="Calibri"/>
          <w:bCs/>
          <w:i/>
        </w:rPr>
        <w:t>166, 108117</w:t>
      </w:r>
      <w:r w:rsidR="007C218F" w:rsidRPr="002325C8">
        <w:rPr>
          <w:rFonts w:ascii="Calibri" w:hAnsi="Calibri" w:cs="Calibri"/>
          <w:bCs/>
        </w:rPr>
        <w:t>.</w:t>
      </w:r>
    </w:p>
    <w:p w14:paraId="7FDD19C6" w14:textId="3EF821F0" w:rsidR="006D19AE" w:rsidRPr="002325C8" w:rsidRDefault="006D19AE" w:rsidP="00AF4502">
      <w:pPr>
        <w:rPr>
          <w:rFonts w:ascii="Calibri" w:hAnsi="Calibri" w:cs="Calibri"/>
          <w:iCs/>
        </w:rPr>
      </w:pPr>
      <w:r w:rsidRPr="002325C8">
        <w:rPr>
          <w:rFonts w:ascii="Calibri" w:hAnsi="Calibri" w:cs="Calibri"/>
        </w:rPr>
        <w:t>Roediger, H. L. &amp; Gallo, D. A. (</w:t>
      </w:r>
      <w:r w:rsidR="007B1248" w:rsidRPr="002325C8">
        <w:rPr>
          <w:rFonts w:ascii="Calibri" w:hAnsi="Calibri" w:cs="Calibri"/>
        </w:rPr>
        <w:t>2022</w:t>
      </w:r>
      <w:r w:rsidRPr="002325C8">
        <w:rPr>
          <w:rFonts w:ascii="Calibri" w:hAnsi="Calibri" w:cs="Calibri"/>
        </w:rPr>
        <w:t xml:space="preserve">). Associative memory illusions. In R. F. Pohl (Ed.) </w:t>
      </w:r>
      <w:r w:rsidRPr="002325C8">
        <w:rPr>
          <w:rFonts w:ascii="Calibri" w:hAnsi="Calibri" w:cs="Calibri"/>
          <w:i/>
          <w:iCs/>
        </w:rPr>
        <w:t xml:space="preserve">Cognitive illusions: </w:t>
      </w:r>
      <w:r w:rsidR="00D329F1" w:rsidRPr="002325C8">
        <w:rPr>
          <w:rFonts w:ascii="Calibri" w:hAnsi="Calibri" w:cs="Calibri"/>
          <w:i/>
          <w:iCs/>
        </w:rPr>
        <w:t xml:space="preserve">Intriguing phenomena </w:t>
      </w:r>
      <w:r w:rsidRPr="002325C8">
        <w:rPr>
          <w:rFonts w:ascii="Calibri" w:hAnsi="Calibri" w:cs="Calibri"/>
          <w:i/>
          <w:iCs/>
        </w:rPr>
        <w:t xml:space="preserve">in thinking, judgement, and memory, </w:t>
      </w:r>
      <w:r w:rsidRPr="002325C8">
        <w:rPr>
          <w:rFonts w:ascii="Calibri" w:hAnsi="Calibri" w:cs="Calibri"/>
          <w:iCs/>
        </w:rPr>
        <w:t xml:space="preserve">3e. </w:t>
      </w:r>
      <w:r w:rsidR="00B5413E" w:rsidRPr="002325C8">
        <w:rPr>
          <w:rFonts w:ascii="Calibri" w:hAnsi="Calibri" w:cs="Calibri"/>
          <w:iCs/>
        </w:rPr>
        <w:t xml:space="preserve">(pp. </w:t>
      </w:r>
      <w:r w:rsidR="008F21C6" w:rsidRPr="002325C8">
        <w:rPr>
          <w:rFonts w:ascii="Calibri" w:hAnsi="Calibri" w:cs="Calibri"/>
          <w:iCs/>
        </w:rPr>
        <w:t xml:space="preserve">402-418). </w:t>
      </w:r>
      <w:r w:rsidRPr="002325C8">
        <w:rPr>
          <w:rFonts w:ascii="Calibri" w:hAnsi="Calibri" w:cs="Calibri"/>
          <w:iCs/>
        </w:rPr>
        <w:t xml:space="preserve">London: Routledge. </w:t>
      </w:r>
    </w:p>
    <w:p w14:paraId="503ABA2B" w14:textId="4735A1A4" w:rsidR="00336D3C" w:rsidRPr="002325C8" w:rsidRDefault="00336D3C" w:rsidP="00AF4502">
      <w:pPr>
        <w:rPr>
          <w:rFonts w:ascii="Calibri" w:hAnsi="Calibri" w:cs="Calibri"/>
          <w:iCs/>
        </w:rPr>
      </w:pPr>
      <w:r w:rsidRPr="002325C8">
        <w:rPr>
          <w:rFonts w:asciiTheme="majorHAnsi" w:hAnsiTheme="majorHAnsi" w:cstheme="majorHAnsi"/>
          <w:bCs/>
        </w:rPr>
        <w:lastRenderedPageBreak/>
        <w:t>Roediger, H.</w:t>
      </w:r>
      <w:r w:rsidRPr="002325C8">
        <w:rPr>
          <w:rFonts w:asciiTheme="majorHAnsi" w:hAnsiTheme="majorHAnsi" w:cstheme="majorHAnsi"/>
          <w:color w:val="000000"/>
        </w:rPr>
        <w:t>L. &amp; J</w:t>
      </w:r>
      <w:r w:rsidR="0037736B">
        <w:rPr>
          <w:rFonts w:ascii="Cambria Math" w:hAnsi="Cambria Math" w:cstheme="majorHAnsi"/>
          <w:color w:val="000000"/>
        </w:rPr>
        <w:t>ä</w:t>
      </w:r>
      <w:r w:rsidRPr="002325C8">
        <w:rPr>
          <w:rFonts w:asciiTheme="majorHAnsi" w:hAnsiTheme="majorHAnsi" w:cstheme="majorHAnsi"/>
          <w:color w:val="000000"/>
        </w:rPr>
        <w:t xml:space="preserve">ggi, O.L. (2022). Correcting memory failures: Some additions. </w:t>
      </w:r>
      <w:r w:rsidRPr="002325C8">
        <w:rPr>
          <w:rFonts w:asciiTheme="majorHAnsi" w:hAnsiTheme="majorHAnsi" w:cstheme="majorHAnsi"/>
          <w:i/>
          <w:iCs/>
          <w:color w:val="000000"/>
        </w:rPr>
        <w:t xml:space="preserve">Journal of Applied Research in Memory and Cognition, </w:t>
      </w:r>
      <w:r w:rsidR="008461B3" w:rsidRPr="002325C8">
        <w:rPr>
          <w:rFonts w:asciiTheme="majorHAnsi" w:hAnsiTheme="majorHAnsi" w:cstheme="majorHAnsi"/>
          <w:color w:val="000000"/>
        </w:rPr>
        <w:t>11(4), 485-488.</w:t>
      </w:r>
    </w:p>
    <w:p w14:paraId="02187F18" w14:textId="5E4E56BF" w:rsidR="006D19AE" w:rsidRPr="002325C8" w:rsidRDefault="006D19AE" w:rsidP="00AF4502">
      <w:pPr>
        <w:rPr>
          <w:rFonts w:ascii="Calibri" w:hAnsi="Calibri" w:cs="Calibri"/>
          <w:bCs/>
        </w:rPr>
      </w:pPr>
      <w:r w:rsidRPr="002325C8">
        <w:rPr>
          <w:rFonts w:ascii="Calibri" w:hAnsi="Calibri" w:cs="Calibri"/>
          <w:bCs/>
        </w:rPr>
        <w:t xml:space="preserve">Roediger, H.L., Lin, W. &amp; Tekin, E. (2022). Applying confidence-accuracy characteristic plots to recognition memory. In T. Brady &amp; W.A. Bainbridge. </w:t>
      </w:r>
      <w:r w:rsidRPr="002325C8">
        <w:rPr>
          <w:rFonts w:ascii="Calibri" w:hAnsi="Calibri" w:cs="Calibri"/>
          <w:bCs/>
          <w:i/>
        </w:rPr>
        <w:t>Visual memory</w:t>
      </w:r>
      <w:r w:rsidRPr="002325C8">
        <w:rPr>
          <w:rFonts w:ascii="Calibri" w:hAnsi="Calibri" w:cs="Calibri"/>
          <w:bCs/>
        </w:rPr>
        <w:t xml:space="preserve">. </w:t>
      </w:r>
      <w:r w:rsidR="00B5413E" w:rsidRPr="002325C8">
        <w:rPr>
          <w:rFonts w:ascii="Calibri" w:hAnsi="Calibri" w:cs="Calibri"/>
          <w:bCs/>
        </w:rPr>
        <w:t xml:space="preserve">(pp. 335-349). </w:t>
      </w:r>
      <w:r w:rsidRPr="002325C8">
        <w:rPr>
          <w:rFonts w:ascii="Calibri" w:hAnsi="Calibri" w:cs="Calibri"/>
          <w:bCs/>
        </w:rPr>
        <w:t xml:space="preserve">New York: Routledge. </w:t>
      </w:r>
    </w:p>
    <w:p w14:paraId="343D7CC3" w14:textId="5791B63F" w:rsidR="00B5413E" w:rsidRPr="002325C8" w:rsidRDefault="00B5413E" w:rsidP="00AF4502">
      <w:pPr>
        <w:rPr>
          <w:rFonts w:ascii="Calibri" w:hAnsi="Calibri" w:cs="Calibri"/>
          <w:bCs/>
        </w:rPr>
      </w:pPr>
      <w:r w:rsidRPr="002325C8">
        <w:rPr>
          <w:rFonts w:ascii="Calibri" w:hAnsi="Calibri" w:cs="Calibri"/>
          <w:bCs/>
        </w:rPr>
        <w:t>Roediger, H.L., Putnam, A.L. &amp; Yamashiro, J. (</w:t>
      </w:r>
      <w:r w:rsidR="003F196C" w:rsidRPr="002325C8">
        <w:rPr>
          <w:rFonts w:ascii="Calibri" w:hAnsi="Calibri" w:cs="Calibri"/>
          <w:bCs/>
        </w:rPr>
        <w:t>2022</w:t>
      </w:r>
      <w:r w:rsidRPr="002325C8">
        <w:rPr>
          <w:rFonts w:ascii="Calibri" w:hAnsi="Calibri" w:cs="Calibri"/>
          <w:bCs/>
        </w:rPr>
        <w:t xml:space="preserve">). National and state narcissism as reflected in overclaiming of responsibility. In H.L. Roediger and J.V. Wertsch, </w:t>
      </w:r>
      <w:r w:rsidRPr="002325C8">
        <w:rPr>
          <w:rFonts w:ascii="Calibri" w:hAnsi="Calibri" w:cs="Calibri"/>
          <w:bCs/>
          <w:i/>
        </w:rPr>
        <w:t xml:space="preserve">National Memory in a Time of Populism. </w:t>
      </w:r>
      <w:r w:rsidRPr="002325C8">
        <w:rPr>
          <w:rFonts w:ascii="Calibri" w:hAnsi="Calibri" w:cs="Calibri"/>
          <w:bCs/>
        </w:rPr>
        <w:t xml:space="preserve">(pp. 209-235). New York: Oxford University Press. </w:t>
      </w:r>
    </w:p>
    <w:p w14:paraId="23960CDE" w14:textId="26F732ED" w:rsidR="006D19AE" w:rsidRDefault="006D19AE" w:rsidP="00AF4502">
      <w:pPr>
        <w:rPr>
          <w:rFonts w:ascii="Calibri" w:eastAsia="Times New Roman" w:hAnsi="Calibri" w:cs="Calibri"/>
          <w:color w:val="000000"/>
        </w:rPr>
      </w:pPr>
      <w:r w:rsidRPr="002325C8">
        <w:rPr>
          <w:rFonts w:ascii="Calibri" w:eastAsia="Times New Roman" w:hAnsi="Calibri" w:cs="Calibri"/>
          <w:color w:val="000000"/>
        </w:rPr>
        <w:t xml:space="preserve">Roediger, H.L. &amp; Tekin, E. (2022). Can signal detection theory explain everyday amnesia (high confident misses)? Comment on Levi, Mickes and Goshen-Gottstein (2022). </w:t>
      </w:r>
      <w:r w:rsidRPr="002325C8">
        <w:rPr>
          <w:rFonts w:ascii="Calibri" w:eastAsia="Times New Roman" w:hAnsi="Calibri" w:cs="Calibri"/>
          <w:i/>
          <w:color w:val="000000"/>
        </w:rPr>
        <w:t>Neuropsychologia</w:t>
      </w:r>
      <w:r w:rsidRPr="002325C8">
        <w:rPr>
          <w:rFonts w:ascii="Calibri" w:eastAsia="Times New Roman" w:hAnsi="Calibri" w:cs="Calibri"/>
          <w:color w:val="000000"/>
        </w:rPr>
        <w:t xml:space="preserve">, </w:t>
      </w:r>
      <w:r w:rsidRPr="002325C8">
        <w:rPr>
          <w:rFonts w:ascii="Calibri" w:eastAsia="Times New Roman" w:hAnsi="Calibri" w:cs="Calibri"/>
          <w:i/>
          <w:color w:val="000000"/>
        </w:rPr>
        <w:t xml:space="preserve">166, </w:t>
      </w:r>
      <w:r w:rsidRPr="002325C8">
        <w:rPr>
          <w:rFonts w:ascii="Calibri" w:eastAsia="Times New Roman" w:hAnsi="Calibri" w:cs="Calibri"/>
          <w:color w:val="000000"/>
        </w:rPr>
        <w:t>10815.</w:t>
      </w:r>
    </w:p>
    <w:p w14:paraId="28323EF2" w14:textId="729E1915" w:rsidR="00F31F0C" w:rsidRPr="002325C8" w:rsidRDefault="00F31F0C" w:rsidP="00F31F0C">
      <w:pPr>
        <w:outlineLvl w:val="0"/>
        <w:rPr>
          <w:rFonts w:ascii="Calibri" w:eastAsia="Times New Roman" w:hAnsi="Calibri" w:cs="Calibri"/>
          <w:color w:val="000000"/>
        </w:rPr>
      </w:pPr>
      <w:r w:rsidRPr="00F31F0C">
        <w:rPr>
          <w:rFonts w:asciiTheme="majorHAnsi" w:hAnsiTheme="majorHAnsi" w:cstheme="majorHAnsi"/>
          <w:bCs/>
        </w:rPr>
        <w:t xml:space="preserve">Wertsch, J.V. &amp; Roediger, H.L. (2022). Themes for future research on memory, mind and media. </w:t>
      </w:r>
      <w:r w:rsidRPr="00F31F0C">
        <w:rPr>
          <w:rFonts w:asciiTheme="majorHAnsi" w:hAnsiTheme="majorHAnsi" w:cstheme="majorHAnsi"/>
          <w:bCs/>
          <w:i/>
          <w:iCs/>
        </w:rPr>
        <w:t>Memory, Mind, and Media</w:t>
      </w:r>
      <w:proofErr w:type="gramStart"/>
      <w:r w:rsidRPr="00F31F0C">
        <w:rPr>
          <w:rFonts w:asciiTheme="majorHAnsi" w:hAnsiTheme="majorHAnsi" w:cstheme="majorHAnsi"/>
          <w:bCs/>
          <w:i/>
          <w:iCs/>
        </w:rPr>
        <w:t xml:space="preserve">, </w:t>
      </w:r>
      <w:r w:rsidRPr="00F31F0C">
        <w:rPr>
          <w:rFonts w:asciiTheme="majorHAnsi" w:hAnsiTheme="majorHAnsi" w:cstheme="majorHAnsi"/>
          <w:bCs/>
        </w:rPr>
        <w:t>.</w:t>
      </w:r>
      <w:proofErr w:type="gramEnd"/>
      <w:r w:rsidRPr="00F31F0C">
        <w:rPr>
          <w:rFonts w:asciiTheme="majorHAnsi" w:hAnsiTheme="majorHAnsi" w:cstheme="majorHAnsi"/>
          <w:bCs/>
        </w:rPr>
        <w:t xml:space="preserve"> </w:t>
      </w:r>
      <w:r w:rsidRPr="00F31F0C">
        <w:rPr>
          <w:rFonts w:asciiTheme="majorHAnsi" w:eastAsia="Times New Roman" w:hAnsiTheme="majorHAnsi" w:cstheme="majorHAnsi"/>
          <w:color w:val="333333"/>
          <w:bdr w:val="none" w:sz="0" w:space="0" w:color="auto" w:frame="1"/>
        </w:rPr>
        <w:t xml:space="preserve">e18 </w:t>
      </w:r>
      <w:r w:rsidRPr="00F31F0C">
        <w:rPr>
          <w:rFonts w:asciiTheme="majorHAnsi" w:eastAsia="Times New Roman" w:hAnsiTheme="majorHAnsi" w:cstheme="majorHAnsi"/>
          <w:color w:val="333333"/>
        </w:rPr>
        <w:t>DOI: </w:t>
      </w:r>
      <w:hyperlink r:id="rId13" w:tgtFrame="_blank" w:history="1">
        <w:r w:rsidRPr="00F31F0C">
          <w:rPr>
            <w:rFonts w:asciiTheme="majorHAnsi" w:eastAsia="Times New Roman" w:hAnsiTheme="majorHAnsi" w:cstheme="majorHAnsi"/>
            <w:color w:val="006FCA"/>
            <w:bdr w:val="none" w:sz="0" w:space="0" w:color="auto" w:frame="1"/>
          </w:rPr>
          <w:t>https://doi.org/10.1017/mem.2022.11</w:t>
        </w:r>
      </w:hyperlink>
    </w:p>
    <w:p w14:paraId="74696EC2" w14:textId="3DCA6E8B" w:rsidR="007E0463" w:rsidRPr="00334E15" w:rsidRDefault="007E0463" w:rsidP="00AF4502">
      <w:pPr>
        <w:rPr>
          <w:rFonts w:asciiTheme="majorHAnsi" w:eastAsia="Times New Roman" w:hAnsiTheme="majorHAnsi" w:cstheme="majorHAnsi"/>
          <w:color w:val="000000"/>
        </w:rPr>
      </w:pPr>
      <w:r w:rsidRPr="00334E15">
        <w:rPr>
          <w:rFonts w:asciiTheme="majorHAnsi" w:hAnsiTheme="majorHAnsi" w:cstheme="majorHAnsi"/>
          <w:color w:val="222222"/>
          <w:shd w:val="clear" w:color="auto" w:fill="FFFFFF"/>
        </w:rPr>
        <w:t>Roediger, H. L., &amp; Zerr, C. L. (2022). Who won World War II? Conflicting narratives among the allies. </w:t>
      </w:r>
      <w:r w:rsidRPr="00334E15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Progress in Brain Research</w:t>
      </w:r>
      <w:r w:rsidRPr="00334E15">
        <w:rPr>
          <w:rFonts w:asciiTheme="majorHAnsi" w:hAnsiTheme="majorHAnsi" w:cstheme="majorHAnsi"/>
          <w:color w:val="222222"/>
          <w:shd w:val="clear" w:color="auto" w:fill="FFFFFF"/>
        </w:rPr>
        <w:t>, </w:t>
      </w:r>
      <w:r w:rsidRPr="00334E15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274</w:t>
      </w:r>
      <w:r w:rsidRPr="00334E15">
        <w:rPr>
          <w:rFonts w:asciiTheme="majorHAnsi" w:hAnsiTheme="majorHAnsi" w:cstheme="majorHAnsi"/>
          <w:color w:val="222222"/>
          <w:shd w:val="clear" w:color="auto" w:fill="FFFFFF"/>
        </w:rPr>
        <w:t>(1), 129-147.</w:t>
      </w:r>
    </w:p>
    <w:p w14:paraId="2D6FAC04" w14:textId="21978D28" w:rsidR="007B1248" w:rsidRPr="002325C8" w:rsidRDefault="007B1248" w:rsidP="007B1248">
      <w:pPr>
        <w:outlineLvl w:val="0"/>
        <w:rPr>
          <w:rFonts w:ascii="Calibri" w:hAnsi="Calibri" w:cs="Calibri"/>
        </w:rPr>
      </w:pPr>
      <w:r w:rsidRPr="002325C8">
        <w:rPr>
          <w:rFonts w:ascii="Calibri" w:eastAsia="Times New Roman" w:hAnsi="Calibri" w:cs="Calibri"/>
        </w:rPr>
        <w:t>Uner, O. &amp; Roediger, H.L. (</w:t>
      </w:r>
      <w:r w:rsidR="00EE66E3" w:rsidRPr="002325C8">
        <w:rPr>
          <w:rFonts w:ascii="Calibri" w:eastAsia="Times New Roman" w:hAnsi="Calibri" w:cs="Calibri"/>
        </w:rPr>
        <w:t>2022</w:t>
      </w:r>
      <w:r w:rsidRPr="002325C8">
        <w:rPr>
          <w:rFonts w:ascii="Calibri" w:eastAsia="Times New Roman" w:hAnsi="Calibri" w:cs="Calibri"/>
        </w:rPr>
        <w:t xml:space="preserve">). </w:t>
      </w:r>
      <w:r w:rsidRPr="002325C8">
        <w:rPr>
          <w:rFonts w:ascii="Calibri" w:hAnsi="Calibri" w:cs="Calibri"/>
        </w:rPr>
        <w:t xml:space="preserve">Do recall and recognition lead to different retrieval experiences? </w:t>
      </w:r>
      <w:r w:rsidRPr="002325C8">
        <w:rPr>
          <w:rFonts w:ascii="Calibri" w:hAnsi="Calibri" w:cs="Calibri"/>
          <w:i/>
        </w:rPr>
        <w:t>American Journal of Psychology, 135(1),</w:t>
      </w:r>
      <w:r w:rsidRPr="002325C8">
        <w:rPr>
          <w:rFonts w:ascii="Calibri" w:hAnsi="Calibri" w:cs="Calibri"/>
        </w:rPr>
        <w:t xml:space="preserve"> 33-44.</w:t>
      </w:r>
    </w:p>
    <w:p w14:paraId="4E0EF319" w14:textId="3C6AF156" w:rsidR="00EE66E3" w:rsidRDefault="00EE66E3" w:rsidP="00EE66E3">
      <w:pPr>
        <w:rPr>
          <w:rStyle w:val="Hyperlink"/>
          <w:rFonts w:ascii="Arial" w:hAnsi="Arial" w:cs="Arial"/>
          <w:color w:val="2C72B7"/>
          <w:sz w:val="21"/>
          <w:szCs w:val="21"/>
        </w:rPr>
      </w:pPr>
      <w:r w:rsidRPr="002325C8">
        <w:rPr>
          <w:rFonts w:ascii="Calibri" w:eastAsia="Times New Roman" w:hAnsi="Calibri" w:cs="Calibri"/>
        </w:rPr>
        <w:t xml:space="preserve">Uner, O., Tekin, E. &amp; Roediger, H.L. (2022). True-false tests enhance retention relative to rereading. </w:t>
      </w:r>
      <w:r w:rsidRPr="002325C8">
        <w:rPr>
          <w:rFonts w:ascii="Calibri" w:eastAsia="Times New Roman" w:hAnsi="Calibri" w:cs="Calibri"/>
          <w:i/>
        </w:rPr>
        <w:t>Journal of Experimental Psychology: Applied, 28(1)</w:t>
      </w:r>
      <w:r w:rsidRPr="002325C8">
        <w:rPr>
          <w:rFonts w:ascii="Calibri" w:eastAsia="Times New Roman" w:hAnsi="Calibri" w:cs="Calibri"/>
        </w:rPr>
        <w:t xml:space="preserve"> 114-129</w:t>
      </w:r>
      <w:r w:rsidRPr="002325C8">
        <w:rPr>
          <w:rFonts w:ascii="Calibri" w:eastAsia="Times New Roman" w:hAnsi="Calibri" w:cs="Calibri"/>
          <w:i/>
        </w:rPr>
        <w:t xml:space="preserve">. </w:t>
      </w:r>
      <w:r w:rsidRPr="002325C8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4" w:tgtFrame="_blank" w:history="1">
        <w:r w:rsidRPr="002325C8">
          <w:rPr>
            <w:rStyle w:val="Hyperlink"/>
            <w:rFonts w:ascii="Arial" w:hAnsi="Arial" w:cs="Arial"/>
            <w:color w:val="2C72B7"/>
            <w:sz w:val="21"/>
            <w:szCs w:val="21"/>
          </w:rPr>
          <w:t>https://doi.org/10.1037/xap0000363</w:t>
        </w:r>
      </w:hyperlink>
    </w:p>
    <w:p w14:paraId="686306DA" w14:textId="1DAFCA40" w:rsidR="00334E15" w:rsidRPr="002325C8" w:rsidRDefault="00334E15" w:rsidP="00C4224C">
      <w:pPr>
        <w:outlineLvl w:val="0"/>
        <w:rPr>
          <w:rFonts w:ascii="Calibri" w:hAnsi="Calibri" w:cs="Calibri"/>
          <w:b/>
        </w:rPr>
      </w:pPr>
      <w:r w:rsidRPr="002325C8">
        <w:rPr>
          <w:rFonts w:ascii="Calibri" w:hAnsi="Calibri" w:cs="Calibri"/>
        </w:rPr>
        <w:t>Wertsch, J.V., Zerr, C., &amp; Roediger, H.L. (</w:t>
      </w:r>
      <w:r>
        <w:rPr>
          <w:rFonts w:ascii="Calibri" w:hAnsi="Calibri" w:cs="Calibri"/>
        </w:rPr>
        <w:t>2022</w:t>
      </w:r>
      <w:r w:rsidRPr="002325C8">
        <w:rPr>
          <w:rFonts w:ascii="Calibri" w:hAnsi="Calibri" w:cs="Calibri"/>
        </w:rPr>
        <w:t xml:space="preserve">). Collective memory: Conceptual foundations and theoretical approaches. In D. Wehrs, S. Nalbantian, and D. Tucker (Eds), </w:t>
      </w:r>
      <w:r w:rsidRPr="002325C8">
        <w:rPr>
          <w:rFonts w:ascii="Calibri" w:hAnsi="Calibri" w:cs="Calibri"/>
          <w:i/>
        </w:rPr>
        <w:t>Interdisciplinary Perspectives of Cultural Memory</w:t>
      </w:r>
      <w:r w:rsidRPr="002325C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(pp. 95-106). </w:t>
      </w:r>
      <w:r w:rsidRPr="002325C8">
        <w:rPr>
          <w:rFonts w:ascii="Calibri" w:hAnsi="Calibri" w:cs="Calibri"/>
        </w:rPr>
        <w:t xml:space="preserve">Routledge. </w:t>
      </w:r>
    </w:p>
    <w:p w14:paraId="27CF4FA8" w14:textId="7658F36E" w:rsidR="00D16243" w:rsidRPr="00D16243" w:rsidRDefault="00D16243" w:rsidP="00D16243">
      <w:pPr>
        <w:outlineLvl w:val="0"/>
        <w:rPr>
          <w:rFonts w:ascii="Calibri" w:hAnsi="Calibri" w:cs="Calibri"/>
          <w:b/>
        </w:rPr>
      </w:pPr>
      <w:r w:rsidRPr="002325C8">
        <w:rPr>
          <w:rFonts w:ascii="Calibri" w:hAnsi="Calibri" w:cs="Calibri"/>
          <w:bCs/>
        </w:rPr>
        <w:t xml:space="preserve">Yamashiro, J., Van Engen, A. &amp; Roediger, H.L. (2022). </w:t>
      </w:r>
      <w:r w:rsidRPr="002325C8">
        <w:rPr>
          <w:rFonts w:ascii="Calibri" w:hAnsi="Calibri" w:cs="Calibri"/>
          <w:color w:val="000000" w:themeColor="text1"/>
        </w:rPr>
        <w:t xml:space="preserve">American origins: Political and religious divides in U.S. collective memory. </w:t>
      </w:r>
      <w:r w:rsidRPr="002325C8">
        <w:rPr>
          <w:rFonts w:ascii="Calibri" w:hAnsi="Calibri" w:cs="Calibri"/>
          <w:i/>
          <w:color w:val="000000" w:themeColor="text1"/>
        </w:rPr>
        <w:t>Memory Studies,</w:t>
      </w:r>
      <w:r w:rsidR="00CE6C7D" w:rsidRPr="002325C8">
        <w:rPr>
          <w:rFonts w:ascii="Calibri" w:hAnsi="Calibri" w:cs="Calibri"/>
          <w:i/>
          <w:color w:val="000000" w:themeColor="text1"/>
        </w:rPr>
        <w:t xml:space="preserve"> </w:t>
      </w:r>
      <w:r w:rsidRPr="002325C8">
        <w:rPr>
          <w:rFonts w:ascii="Calibri" w:hAnsi="Calibri" w:cs="Calibri"/>
          <w:i/>
          <w:color w:val="000000" w:themeColor="text1"/>
        </w:rPr>
        <w:t>15(1),</w:t>
      </w:r>
      <w:r w:rsidRPr="002325C8">
        <w:rPr>
          <w:rFonts w:ascii="Calibri" w:hAnsi="Calibri" w:cs="Calibri"/>
          <w:color w:val="000000" w:themeColor="text1"/>
        </w:rPr>
        <w:t xml:space="preserve"> 84-101</w:t>
      </w:r>
      <w:r w:rsidRPr="002325C8">
        <w:rPr>
          <w:rFonts w:ascii="Calibri" w:hAnsi="Calibri" w:cs="Calibri"/>
          <w:i/>
          <w:color w:val="000000" w:themeColor="text1"/>
        </w:rPr>
        <w:t>.</w:t>
      </w:r>
      <w:r w:rsidRPr="00F375FA">
        <w:rPr>
          <w:rFonts w:ascii="Calibri" w:hAnsi="Calibri" w:cs="Calibri"/>
          <w:i/>
          <w:color w:val="000000" w:themeColor="text1"/>
        </w:rPr>
        <w:t xml:space="preserve"> </w:t>
      </w:r>
    </w:p>
    <w:p w14:paraId="5D41D806" w14:textId="7C7E58B5" w:rsidR="00626382" w:rsidRDefault="00626382" w:rsidP="00626382">
      <w:pPr>
        <w:jc w:val="center"/>
        <w:rPr>
          <w:rFonts w:ascii="Calibri" w:eastAsia="Times New Roman" w:hAnsi="Calibri" w:cs="Calibri"/>
          <w:b/>
        </w:rPr>
      </w:pPr>
      <w:r w:rsidRPr="00F375FA">
        <w:rPr>
          <w:rFonts w:ascii="Calibri" w:eastAsia="Times New Roman" w:hAnsi="Calibri" w:cs="Calibri"/>
          <w:b/>
        </w:rPr>
        <w:t>2021</w:t>
      </w:r>
    </w:p>
    <w:p w14:paraId="2DE08A1B" w14:textId="49425F20" w:rsidR="00AF4502" w:rsidRPr="003122C9" w:rsidRDefault="00AF4502" w:rsidP="00AF4502">
      <w:pPr>
        <w:jc w:val="both"/>
        <w:rPr>
          <w:rFonts w:ascii="Calibri" w:eastAsia="Times New Roman" w:hAnsi="Calibri" w:cs="Calibri"/>
          <w:b/>
        </w:rPr>
      </w:pPr>
      <w:r w:rsidRPr="00F375FA">
        <w:rPr>
          <w:rFonts w:ascii="Calibri" w:hAnsi="Calibri" w:cs="Calibri"/>
          <w:bCs/>
        </w:rPr>
        <w:t>Roediger, H.L. (</w:t>
      </w:r>
      <w:r w:rsidR="003122C9">
        <w:rPr>
          <w:rFonts w:ascii="Calibri" w:hAnsi="Calibri" w:cs="Calibri"/>
          <w:bCs/>
        </w:rPr>
        <w:t>2021</w:t>
      </w:r>
      <w:r w:rsidRPr="00F375FA">
        <w:rPr>
          <w:rFonts w:ascii="Calibri" w:hAnsi="Calibri" w:cs="Calibri"/>
          <w:bCs/>
        </w:rPr>
        <w:t xml:space="preserve">). Three facets of collective memory. </w:t>
      </w:r>
      <w:r w:rsidRPr="00F375FA">
        <w:rPr>
          <w:rFonts w:ascii="Calibri" w:hAnsi="Calibri" w:cs="Calibri"/>
          <w:bCs/>
          <w:i/>
        </w:rPr>
        <w:t>American Psychologist</w:t>
      </w:r>
      <w:r>
        <w:rPr>
          <w:rFonts w:ascii="Calibri" w:hAnsi="Calibri" w:cs="Calibri"/>
          <w:bCs/>
          <w:i/>
        </w:rPr>
        <w:t>,76</w:t>
      </w:r>
      <w:r w:rsidR="003122C9">
        <w:rPr>
          <w:rFonts w:ascii="Calibri" w:hAnsi="Calibri" w:cs="Calibri"/>
          <w:bCs/>
          <w:i/>
        </w:rPr>
        <w:t>(9)</w:t>
      </w:r>
      <w:r w:rsidR="003122C9">
        <w:rPr>
          <w:rFonts w:ascii="Calibri" w:hAnsi="Calibri" w:cs="Calibri"/>
          <w:bCs/>
        </w:rPr>
        <w:t>,</w:t>
      </w:r>
      <w:r w:rsidR="003122C9">
        <w:rPr>
          <w:rFonts w:ascii="Calibri" w:hAnsi="Calibri" w:cs="Calibri"/>
          <w:bCs/>
          <w:i/>
        </w:rPr>
        <w:t xml:space="preserve"> </w:t>
      </w:r>
      <w:r w:rsidR="003122C9" w:rsidRPr="003122C9">
        <w:rPr>
          <w:rFonts w:ascii="Calibri" w:hAnsi="Calibri" w:cs="Calibri"/>
          <w:bCs/>
        </w:rPr>
        <w:t>1388-1400</w:t>
      </w:r>
    </w:p>
    <w:p w14:paraId="42095757" w14:textId="738D5096" w:rsidR="00626382" w:rsidRDefault="00626382" w:rsidP="00626382">
      <w:pPr>
        <w:rPr>
          <w:rFonts w:ascii="Calibri" w:eastAsia="Times New Roman" w:hAnsi="Calibri" w:cs="Calibri"/>
          <w:color w:val="000000"/>
        </w:rPr>
      </w:pPr>
      <w:r w:rsidRPr="00F375FA">
        <w:rPr>
          <w:rFonts w:ascii="Calibri" w:eastAsia="Times New Roman" w:hAnsi="Calibri" w:cs="Calibri"/>
          <w:color w:val="000000"/>
        </w:rPr>
        <w:t xml:space="preserve">Tekin, E. DeSoto, K. A., Wixted, J.T, &amp; Roediger, H.L. (2021). Applying confidence accuracy characteristic plots to old/new recognition memory experiments. </w:t>
      </w:r>
      <w:r w:rsidRPr="00F375FA">
        <w:rPr>
          <w:rFonts w:ascii="Calibri" w:eastAsia="Times New Roman" w:hAnsi="Calibri" w:cs="Calibri"/>
          <w:i/>
          <w:color w:val="000000"/>
        </w:rPr>
        <w:t>Memory, 29(4</w:t>
      </w:r>
      <w:r w:rsidRPr="00F375FA">
        <w:rPr>
          <w:rFonts w:ascii="Calibri" w:eastAsia="Times New Roman" w:hAnsi="Calibri" w:cs="Calibri"/>
          <w:color w:val="000000"/>
        </w:rPr>
        <w:t>), 227-243.</w:t>
      </w:r>
    </w:p>
    <w:p w14:paraId="0F597771" w14:textId="0B81481F" w:rsidR="003122C9" w:rsidRPr="00F375FA" w:rsidRDefault="003122C9" w:rsidP="00626382">
      <w:pPr>
        <w:rPr>
          <w:rFonts w:ascii="Calibri" w:eastAsia="Times New Roman" w:hAnsi="Calibri" w:cs="Calibri"/>
          <w:color w:val="000000"/>
        </w:rPr>
      </w:pPr>
      <w:r w:rsidRPr="00F375FA">
        <w:rPr>
          <w:rFonts w:ascii="Calibri" w:eastAsia="Times New Roman" w:hAnsi="Calibri" w:cs="Calibri"/>
        </w:rPr>
        <w:t>Tekin, E. &amp; Roediger, H.L. (</w:t>
      </w:r>
      <w:r>
        <w:rPr>
          <w:rFonts w:ascii="Calibri" w:eastAsia="Times New Roman" w:hAnsi="Calibri" w:cs="Calibri"/>
        </w:rPr>
        <w:t>2021</w:t>
      </w:r>
      <w:r w:rsidRPr="00F375FA">
        <w:rPr>
          <w:rFonts w:ascii="Calibri" w:eastAsia="Times New Roman" w:hAnsi="Calibri" w:cs="Calibri"/>
        </w:rPr>
        <w:t xml:space="preserve">). The effect of delayed judgments of learning on retention. </w:t>
      </w:r>
      <w:r w:rsidRPr="00F375FA">
        <w:rPr>
          <w:rFonts w:ascii="Calibri" w:eastAsia="Times New Roman" w:hAnsi="Calibri" w:cs="Calibri"/>
          <w:i/>
        </w:rPr>
        <w:t>Metacognition and Learning</w:t>
      </w:r>
      <w:r>
        <w:rPr>
          <w:rFonts w:ascii="Calibri" w:eastAsia="Times New Roman" w:hAnsi="Calibri" w:cs="Calibri"/>
          <w:i/>
        </w:rPr>
        <w:t>,</w:t>
      </w:r>
      <w:r w:rsidR="00C606FD">
        <w:rPr>
          <w:rFonts w:ascii="Calibri" w:eastAsia="Times New Roman" w:hAnsi="Calibri" w:cs="Calibri"/>
          <w:i/>
        </w:rPr>
        <w:t xml:space="preserve"> </w:t>
      </w:r>
      <w:r>
        <w:rPr>
          <w:rFonts w:ascii="Calibri" w:eastAsia="Times New Roman" w:hAnsi="Calibri" w:cs="Calibri"/>
          <w:i/>
        </w:rPr>
        <w:t xml:space="preserve">16(2), </w:t>
      </w:r>
      <w:r w:rsidRPr="003122C9">
        <w:rPr>
          <w:rFonts w:ascii="Calibri" w:eastAsia="Times New Roman" w:hAnsi="Calibri" w:cs="Calibri"/>
        </w:rPr>
        <w:t>407-429</w:t>
      </w:r>
      <w:r w:rsidRPr="00F375FA">
        <w:rPr>
          <w:rFonts w:ascii="Calibri" w:eastAsia="Times New Roman" w:hAnsi="Calibri" w:cs="Calibri"/>
          <w:i/>
        </w:rPr>
        <w:t>.</w:t>
      </w:r>
    </w:p>
    <w:p w14:paraId="78FE9C0A" w14:textId="3B35B826" w:rsidR="00BC4660" w:rsidRPr="00F375FA" w:rsidRDefault="00BC4660" w:rsidP="00626382">
      <w:pPr>
        <w:rPr>
          <w:rFonts w:ascii="Calibri" w:eastAsia="Times New Roman" w:hAnsi="Calibri" w:cs="Calibri"/>
          <w:b/>
        </w:rPr>
      </w:pPr>
      <w:r w:rsidRPr="00F375FA">
        <w:rPr>
          <w:rFonts w:ascii="Calibri" w:eastAsia="Times New Roman" w:hAnsi="Calibri" w:cs="Calibri"/>
        </w:rPr>
        <w:t xml:space="preserve">Tekin, E. &amp; Roediger, H.L. (2021). Solving a mystery in levels-of-processing research: The word-first paradigm. </w:t>
      </w:r>
      <w:r w:rsidRPr="00F375FA">
        <w:rPr>
          <w:rFonts w:ascii="Calibri" w:eastAsia="Times New Roman" w:hAnsi="Calibri" w:cs="Calibri"/>
          <w:i/>
        </w:rPr>
        <w:t>American Journal of Psychology</w:t>
      </w:r>
      <w:r w:rsidRPr="00F375FA">
        <w:rPr>
          <w:rFonts w:ascii="Calibri" w:eastAsia="Times New Roman" w:hAnsi="Calibri" w:cs="Calibri"/>
        </w:rPr>
        <w:t>, 134(2), 129-142.</w:t>
      </w:r>
    </w:p>
    <w:p w14:paraId="7B68736D" w14:textId="77777777" w:rsidR="00626382" w:rsidRPr="00F375FA" w:rsidRDefault="00626382" w:rsidP="00626382">
      <w:pPr>
        <w:rPr>
          <w:rFonts w:ascii="Calibri" w:eastAsia="Times New Roman" w:hAnsi="Calibri" w:cs="Calibri"/>
        </w:rPr>
      </w:pPr>
      <w:r w:rsidRPr="00F375FA">
        <w:rPr>
          <w:rFonts w:ascii="Calibri" w:eastAsia="Times New Roman" w:hAnsi="Calibri" w:cs="Calibri"/>
          <w:color w:val="000000"/>
        </w:rPr>
        <w:t xml:space="preserve">Yamashiro, J. &amp; Roediger, H.L. (2021). </w:t>
      </w:r>
      <w:r w:rsidRPr="00F375FA">
        <w:rPr>
          <w:rFonts w:ascii="Calibri" w:eastAsia="Times New Roman" w:hAnsi="Calibri" w:cs="Calibri"/>
        </w:rPr>
        <w:t xml:space="preserve">Biased collective memories and historical overclaiming: An availability heuristic account. </w:t>
      </w:r>
      <w:r w:rsidRPr="00F375FA">
        <w:rPr>
          <w:rFonts w:ascii="Calibri" w:eastAsia="Times New Roman" w:hAnsi="Calibri" w:cs="Calibri"/>
          <w:i/>
        </w:rPr>
        <w:t>Memory &amp; Cognition, 49,</w:t>
      </w:r>
      <w:r w:rsidRPr="00F375FA">
        <w:rPr>
          <w:rFonts w:ascii="Calibri" w:eastAsia="Times New Roman" w:hAnsi="Calibri" w:cs="Calibri"/>
        </w:rPr>
        <w:t xml:space="preserve"> 311-322. </w:t>
      </w:r>
    </w:p>
    <w:p w14:paraId="1ED93088" w14:textId="70FB0BE7" w:rsidR="00626382" w:rsidRPr="00F375FA" w:rsidRDefault="00626382" w:rsidP="00626382">
      <w:pPr>
        <w:contextualSpacing/>
        <w:jc w:val="center"/>
        <w:rPr>
          <w:rFonts w:ascii="Calibri" w:eastAsia="Times New Roman" w:hAnsi="Calibri" w:cs="Calibri"/>
          <w:b/>
          <w:color w:val="333333"/>
        </w:rPr>
      </w:pPr>
      <w:r w:rsidRPr="00F375FA">
        <w:rPr>
          <w:rFonts w:ascii="Calibri" w:eastAsia="Times New Roman" w:hAnsi="Calibri" w:cs="Calibri"/>
          <w:b/>
          <w:color w:val="333333"/>
        </w:rPr>
        <w:t>2020</w:t>
      </w:r>
    </w:p>
    <w:p w14:paraId="0D2795F8" w14:textId="77777777" w:rsidR="00626382" w:rsidRPr="00F375FA" w:rsidRDefault="00626382" w:rsidP="00626382">
      <w:pPr>
        <w:rPr>
          <w:rFonts w:ascii="Calibri" w:eastAsia="Times New Roman" w:hAnsi="Calibri" w:cs="Calibri"/>
          <w:b/>
          <w:color w:val="8064A2" w:themeColor="accent4"/>
        </w:rPr>
      </w:pPr>
      <w:r w:rsidRPr="00F375FA">
        <w:rPr>
          <w:rFonts w:ascii="Calibri" w:eastAsia="Times New Roman" w:hAnsi="Calibri" w:cs="Calibri"/>
          <w:color w:val="000000"/>
        </w:rPr>
        <w:t xml:space="preserve"> Finley, J. R., Wixted, J. T., &amp; Roediger, H. L. (2020). Identifying the guilty word: Simultaneous versus sequential lineups for DRM word lists. </w:t>
      </w:r>
      <w:r w:rsidRPr="00F375FA">
        <w:rPr>
          <w:rFonts w:ascii="Calibri" w:eastAsia="Times New Roman" w:hAnsi="Calibri" w:cs="Calibri"/>
          <w:i/>
          <w:iCs/>
          <w:color w:val="000000"/>
        </w:rPr>
        <w:t>Memory &amp; Cognition, 48</w:t>
      </w:r>
      <w:r w:rsidRPr="00F375FA">
        <w:rPr>
          <w:rFonts w:ascii="Calibri" w:eastAsia="Times New Roman" w:hAnsi="Calibri" w:cs="Calibri"/>
          <w:color w:val="000000"/>
        </w:rPr>
        <w:t xml:space="preserve">(6), 903-919. </w:t>
      </w:r>
      <w:r w:rsidRPr="00F375FA">
        <w:rPr>
          <w:rFonts w:ascii="Calibri" w:eastAsia="Times New Roman" w:hAnsi="Calibri" w:cs="Calibri"/>
          <w:color w:val="8064A2" w:themeColor="accent4"/>
        </w:rPr>
        <w:t xml:space="preserve">doi:10.3758/s13421-020-01032-6  </w:t>
      </w:r>
      <w:r w:rsidRPr="00F375FA">
        <w:rPr>
          <w:rFonts w:ascii="Calibri" w:eastAsia="Times New Roman" w:hAnsi="Calibri" w:cs="Calibri"/>
          <w:b/>
          <w:color w:val="8064A2" w:themeColor="accent4"/>
        </w:rPr>
        <w:t xml:space="preserve"> </w:t>
      </w:r>
    </w:p>
    <w:p w14:paraId="42B1064A" w14:textId="77777777" w:rsidR="00626382" w:rsidRPr="00F375FA" w:rsidRDefault="00626382" w:rsidP="00626382">
      <w:pPr>
        <w:rPr>
          <w:rFonts w:ascii="Calibri" w:eastAsia="Times New Roman" w:hAnsi="Calibri" w:cs="Calibri"/>
          <w:b/>
          <w:color w:val="8064A2" w:themeColor="accent4"/>
        </w:rPr>
      </w:pPr>
      <w:r w:rsidRPr="00F375FA">
        <w:rPr>
          <w:rFonts w:ascii="Calibri" w:hAnsi="Calibri" w:cs="Calibri"/>
          <w:bCs/>
        </w:rPr>
        <w:t xml:space="preserve">Roediger, H.L. (2020) QnAs with Melissa Suran. </w:t>
      </w:r>
      <w:r w:rsidRPr="00F375FA">
        <w:rPr>
          <w:rFonts w:ascii="Calibri" w:hAnsi="Calibri" w:cs="Calibri"/>
          <w:bCs/>
          <w:i/>
        </w:rPr>
        <w:t xml:space="preserve">Proceedings of the National Academy of Sciences,116 (34), </w:t>
      </w:r>
      <w:r w:rsidRPr="00F375FA">
        <w:rPr>
          <w:rFonts w:ascii="Calibri" w:hAnsi="Calibri" w:cs="Calibri"/>
          <w:bCs/>
        </w:rPr>
        <w:t>16678-16679.</w:t>
      </w:r>
    </w:p>
    <w:p w14:paraId="1C4B0B65" w14:textId="77777777" w:rsidR="00626382" w:rsidRPr="00F375FA" w:rsidRDefault="00626382" w:rsidP="00626382">
      <w:pPr>
        <w:rPr>
          <w:rFonts w:ascii="Calibri" w:eastAsia="Times New Roman" w:hAnsi="Calibri" w:cs="Calibri"/>
          <w:b/>
          <w:color w:val="333333"/>
          <w:lang w:val="de-CH"/>
        </w:rPr>
      </w:pPr>
      <w:r w:rsidRPr="00F375FA">
        <w:rPr>
          <w:rFonts w:ascii="Calibri" w:eastAsia="Times New Roman" w:hAnsi="Calibri" w:cs="Calibri"/>
          <w:color w:val="000000"/>
          <w:lang w:val="nn-NO"/>
        </w:rPr>
        <w:t xml:space="preserve">Roediger, H.L &amp; Tekin, E. (2020). </w:t>
      </w:r>
      <w:r w:rsidRPr="00F375FA">
        <w:rPr>
          <w:rFonts w:ascii="Calibri" w:eastAsia="Times New Roman" w:hAnsi="Calibri" w:cs="Calibri"/>
          <w:color w:val="000000"/>
        </w:rPr>
        <w:t xml:space="preserve">Recognition memory: Tulving’s contributions and some new findings. </w:t>
      </w:r>
      <w:r w:rsidRPr="00F375FA">
        <w:rPr>
          <w:rFonts w:ascii="Calibri" w:eastAsia="Times New Roman" w:hAnsi="Calibri" w:cs="Calibri"/>
          <w:i/>
          <w:color w:val="000000"/>
          <w:lang w:val="de-CH"/>
        </w:rPr>
        <w:t>Neuropsychologia, 139, 107350</w:t>
      </w:r>
      <w:r w:rsidRPr="00F375FA">
        <w:rPr>
          <w:rFonts w:ascii="Calibri" w:eastAsia="Times New Roman" w:hAnsi="Calibri" w:cs="Calibri"/>
          <w:color w:val="000000"/>
          <w:lang w:val="de-CH"/>
        </w:rPr>
        <w:t xml:space="preserve">. </w:t>
      </w:r>
      <w:hyperlink r:id="rId15" w:history="1">
        <w:r w:rsidRPr="00F375FA">
          <w:rPr>
            <w:rStyle w:val="Hyperlink"/>
            <w:rFonts w:ascii="Calibri" w:eastAsia="Times New Roman" w:hAnsi="Calibri" w:cs="Calibri"/>
            <w:lang w:val="de-CH"/>
          </w:rPr>
          <w:t>https://doi.org/10.1016/j.neuropsychologia.2020.107350</w:t>
        </w:r>
      </w:hyperlink>
      <w:r w:rsidRPr="00F375FA">
        <w:rPr>
          <w:rFonts w:ascii="Calibri" w:eastAsia="Times New Roman" w:hAnsi="Calibri" w:cs="Calibri"/>
          <w:color w:val="000000"/>
          <w:lang w:val="de-CH"/>
        </w:rPr>
        <w:t xml:space="preserve">  </w:t>
      </w:r>
    </w:p>
    <w:p w14:paraId="0600D24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bCs/>
          <w:color w:val="000000"/>
          <w:lang w:val="de-CH"/>
        </w:rPr>
        <w:t xml:space="preserve">Roediger, H.L. &amp; Yamashiro, J. (2020). </w:t>
      </w:r>
      <w:r w:rsidRPr="00F375FA">
        <w:rPr>
          <w:rFonts w:ascii="Calibri" w:hAnsi="Calibri" w:cs="Calibri"/>
          <w:bCs/>
        </w:rPr>
        <w:t xml:space="preserve">Evaluating experimental research. In R. Sternberg &amp; D. Halpern. (Eds.), </w:t>
      </w:r>
      <w:r w:rsidRPr="00F375FA">
        <w:rPr>
          <w:rFonts w:ascii="Calibri" w:hAnsi="Calibri" w:cs="Calibri"/>
          <w:bCs/>
          <w:i/>
        </w:rPr>
        <w:t>Critical thinking in psychology.</w:t>
      </w:r>
      <w:r w:rsidRPr="00F375FA">
        <w:rPr>
          <w:rFonts w:ascii="Calibri" w:hAnsi="Calibri" w:cs="Calibri"/>
          <w:bCs/>
        </w:rPr>
        <w:t xml:space="preserve"> (pp. 249-279). Cambridge: Cambridge University Press.</w:t>
      </w:r>
      <w:r w:rsidRPr="00F375FA">
        <w:rPr>
          <w:rFonts w:ascii="Calibri" w:eastAsia="Times New Roman" w:hAnsi="Calibri" w:cs="Calibri"/>
          <w:color w:val="333333"/>
        </w:rPr>
        <w:t xml:space="preserve">  </w:t>
      </w:r>
    </w:p>
    <w:p w14:paraId="688E8956" w14:textId="77777777" w:rsidR="00626382" w:rsidRPr="00F375FA" w:rsidRDefault="00626382" w:rsidP="00626382">
      <w:pPr>
        <w:rPr>
          <w:rFonts w:ascii="Calibri" w:eastAsia="Times New Roman" w:hAnsi="Calibri" w:cs="Calibri"/>
          <w:lang w:val="de-CH"/>
        </w:rPr>
      </w:pPr>
      <w:r w:rsidRPr="00F375FA">
        <w:rPr>
          <w:rFonts w:ascii="Calibri" w:eastAsia="Times New Roman" w:hAnsi="Calibri" w:cs="Calibri"/>
          <w:color w:val="000000"/>
        </w:rPr>
        <w:lastRenderedPageBreak/>
        <w:t xml:space="preserve">Tekin, E. &amp; Roediger, H.L. (2020). </w:t>
      </w:r>
      <w:r w:rsidRPr="00F375FA">
        <w:rPr>
          <w:rFonts w:ascii="Calibri" w:eastAsia="Times New Roman" w:hAnsi="Calibri" w:cs="Calibri"/>
        </w:rPr>
        <w:t xml:space="preserve">Reactivity of judgments of learning in a levels-of-processing paradigm. </w:t>
      </w:r>
      <w:r w:rsidRPr="00F375FA">
        <w:rPr>
          <w:rFonts w:ascii="Calibri" w:eastAsia="Times New Roman" w:hAnsi="Calibri" w:cs="Calibri"/>
          <w:i/>
          <w:lang w:val="de-CH"/>
        </w:rPr>
        <w:t>Zeitschrift für Psychologie</w:t>
      </w:r>
      <w:r w:rsidRPr="00F375FA">
        <w:rPr>
          <w:rFonts w:ascii="Calibri" w:eastAsia="Times New Roman" w:hAnsi="Calibri" w:cs="Calibri"/>
          <w:lang w:val="de-CH"/>
        </w:rPr>
        <w:t>, 228(4), 278-290.</w:t>
      </w:r>
    </w:p>
    <w:p w14:paraId="3F3788E6" w14:textId="77777777" w:rsidR="00626382" w:rsidRPr="00F375FA" w:rsidRDefault="00626382" w:rsidP="00626382">
      <w:pPr>
        <w:jc w:val="center"/>
        <w:rPr>
          <w:rFonts w:ascii="Calibri" w:eastAsia="Times New Roman" w:hAnsi="Calibri" w:cs="Calibri"/>
          <w:b/>
          <w:bCs/>
          <w:color w:val="000000"/>
          <w:lang w:val="de-CH"/>
        </w:rPr>
      </w:pPr>
      <w:r w:rsidRPr="00F375FA">
        <w:rPr>
          <w:rFonts w:ascii="Calibri" w:eastAsia="Times New Roman" w:hAnsi="Calibri" w:cs="Calibri"/>
          <w:b/>
          <w:bCs/>
          <w:color w:val="000000"/>
          <w:lang w:val="de-CH"/>
        </w:rPr>
        <w:t>2019</w:t>
      </w:r>
    </w:p>
    <w:p w14:paraId="508BC588" w14:textId="77777777" w:rsidR="00626382" w:rsidRPr="00F375FA" w:rsidRDefault="00626382" w:rsidP="00626382">
      <w:pPr>
        <w:rPr>
          <w:rFonts w:ascii="Calibri" w:eastAsia="Times New Roman" w:hAnsi="Calibri" w:cs="Calibri"/>
          <w:color w:val="000000" w:themeColor="text1"/>
        </w:rPr>
      </w:pPr>
      <w:r w:rsidRPr="00F375FA">
        <w:rPr>
          <w:rFonts w:ascii="Calibri" w:eastAsia="Times New Roman" w:hAnsi="Calibri" w:cs="Calibri"/>
          <w:color w:val="000000"/>
          <w:lang w:val="de-CH"/>
        </w:rPr>
        <w:t xml:space="preserve">Abel, M., Umanath, S., Fairfield, B., Takahashi, M., Roediger, H.L. &amp; Wertsch, J.V. (2019). </w:t>
      </w:r>
      <w:r w:rsidRPr="00F375FA">
        <w:rPr>
          <w:rFonts w:ascii="Calibri" w:eastAsia="Times New Roman" w:hAnsi="Calibri" w:cs="Calibri"/>
          <w:color w:val="000000"/>
        </w:rPr>
        <w:t xml:space="preserve">Collective memories across 11 nations for World War II: Similarities and differences regarding the most important events. </w:t>
      </w:r>
      <w:r w:rsidRPr="00F375FA">
        <w:rPr>
          <w:rFonts w:ascii="Calibri" w:eastAsia="Times New Roman" w:hAnsi="Calibri" w:cs="Calibri"/>
          <w:i/>
          <w:color w:val="000000" w:themeColor="text1"/>
        </w:rPr>
        <w:t xml:space="preserve">Journal of Applied Research in Memory and Cognition, 8, 178-188. </w:t>
      </w:r>
      <w:r w:rsidRPr="00F375FA">
        <w:rPr>
          <w:rFonts w:ascii="Calibri" w:eastAsia="Times New Roman" w:hAnsi="Calibri" w:cs="Calibri"/>
          <w:color w:val="000000" w:themeColor="text1"/>
        </w:rPr>
        <w:t xml:space="preserve">Translated into Russian and reprinted in </w:t>
      </w:r>
      <w:r w:rsidRPr="00F375FA">
        <w:rPr>
          <w:rFonts w:ascii="Calibri" w:eastAsia="Times New Roman" w:hAnsi="Calibri" w:cs="Calibri"/>
          <w:i/>
          <w:color w:val="000000" w:themeColor="text1"/>
        </w:rPr>
        <w:t>Historical Expertise:</w:t>
      </w:r>
      <w:r w:rsidRPr="00F375FA">
        <w:rPr>
          <w:rFonts w:ascii="Calibri" w:eastAsia="Times New Roman" w:hAnsi="Calibri" w:cs="Calibri"/>
          <w:color w:val="000000" w:themeColor="text1"/>
        </w:rPr>
        <w:t xml:space="preserve"> </w:t>
      </w:r>
      <w:r w:rsidRPr="00F375FA">
        <w:rPr>
          <w:rFonts w:ascii="Calibri" w:eastAsia="Times New Roman" w:hAnsi="Calibri" w:cs="Calibri"/>
          <w:i/>
          <w:color w:val="000000" w:themeColor="text1"/>
        </w:rPr>
        <w:t>The Journal of Russian History</w:t>
      </w:r>
      <w:r w:rsidRPr="00F375FA">
        <w:rPr>
          <w:rFonts w:ascii="Calibri" w:eastAsia="Times New Roman" w:hAnsi="Calibri" w:cs="Calibri"/>
          <w:color w:val="000000" w:themeColor="text1"/>
        </w:rPr>
        <w:t xml:space="preserve">. </w:t>
      </w:r>
    </w:p>
    <w:p w14:paraId="1D25D46A" w14:textId="77777777" w:rsidR="00626382" w:rsidRPr="00F375FA" w:rsidRDefault="00626382" w:rsidP="00626382">
      <w:pPr>
        <w:rPr>
          <w:rFonts w:ascii="Calibri" w:eastAsia="Times New Roman" w:hAnsi="Calibri" w:cs="Calibri"/>
          <w:bCs/>
          <w:iCs/>
          <w:color w:val="000000"/>
        </w:rPr>
      </w:pPr>
      <w:r w:rsidRPr="00F375FA">
        <w:rPr>
          <w:rFonts w:ascii="Calibri" w:eastAsia="Times New Roman" w:hAnsi="Calibri" w:cs="Calibri"/>
          <w:iCs/>
          <w:color w:val="000000" w:themeColor="text1"/>
        </w:rPr>
        <w:t xml:space="preserve">Churchill, L., Yamashiro, J.K. &amp; Roediger, H.L. (2019). Moralized memory: Binding values predict inflated estimates of the group’s historical influence. </w:t>
      </w:r>
      <w:r w:rsidRPr="00F375FA">
        <w:rPr>
          <w:rFonts w:ascii="Calibri" w:eastAsia="Times New Roman" w:hAnsi="Calibri" w:cs="Calibri"/>
          <w:i/>
          <w:color w:val="000000" w:themeColor="text1"/>
        </w:rPr>
        <w:t>Memory</w:t>
      </w:r>
      <w:r w:rsidRPr="00F375FA">
        <w:rPr>
          <w:rFonts w:ascii="Calibri" w:eastAsia="Times New Roman" w:hAnsi="Calibri" w:cs="Calibri"/>
          <w:iCs/>
          <w:color w:val="000000" w:themeColor="text1"/>
        </w:rPr>
        <w:t xml:space="preserve">, </w:t>
      </w:r>
      <w:r w:rsidRPr="00F375FA">
        <w:rPr>
          <w:rFonts w:ascii="Calibri" w:eastAsia="Times New Roman" w:hAnsi="Calibri" w:cs="Calibri"/>
          <w:i/>
          <w:color w:val="000000" w:themeColor="text1"/>
        </w:rPr>
        <w:t>27(8)</w:t>
      </w:r>
      <w:r w:rsidRPr="00F375FA">
        <w:rPr>
          <w:rFonts w:ascii="Calibri" w:eastAsia="Times New Roman" w:hAnsi="Calibri" w:cs="Calibri"/>
          <w:iCs/>
          <w:color w:val="000000" w:themeColor="text1"/>
        </w:rPr>
        <w:t>, 1099-1109.</w:t>
      </w:r>
    </w:p>
    <w:p w14:paraId="4F52B07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DeSoto, K.A. &amp; Roediger, H.L. (2019). Remembering the presidents. </w:t>
      </w:r>
      <w:r w:rsidRPr="00F375FA">
        <w:rPr>
          <w:rFonts w:ascii="Calibri" w:hAnsi="Calibri" w:cs="Calibri"/>
          <w:bCs/>
          <w:i/>
        </w:rPr>
        <w:t>Current Directions in Psychological Science, 28(2),</w:t>
      </w:r>
      <w:r w:rsidRPr="00F375FA">
        <w:rPr>
          <w:rFonts w:ascii="Calibri" w:hAnsi="Calibri" w:cs="Calibri"/>
          <w:bCs/>
        </w:rPr>
        <w:t xml:space="preserve"> 138-144.</w:t>
      </w:r>
    </w:p>
    <w:p w14:paraId="3248836C" w14:textId="77777777" w:rsidR="00626382" w:rsidRPr="00F375FA" w:rsidRDefault="00626382" w:rsidP="00626382">
      <w:pPr>
        <w:rPr>
          <w:rFonts w:ascii="Calibri" w:eastAsia="Times New Roman" w:hAnsi="Calibri" w:cs="Calibri"/>
          <w:color w:val="111111"/>
        </w:rPr>
      </w:pPr>
      <w:r w:rsidRPr="00F375FA">
        <w:rPr>
          <w:rFonts w:ascii="Calibri" w:eastAsia="Times New Roman" w:hAnsi="Calibri" w:cs="Calibri"/>
          <w:color w:val="000000" w:themeColor="text1"/>
        </w:rPr>
        <w:t xml:space="preserve">Lin, W., Strube, M.J. &amp; Roediger, H.L. (2019). </w:t>
      </w:r>
      <w:r w:rsidRPr="00F375FA">
        <w:rPr>
          <w:rFonts w:ascii="Calibri" w:eastAsia="Times New Roman" w:hAnsi="Calibri" w:cs="Calibri"/>
          <w:iCs/>
          <w:color w:val="000000" w:themeColor="text1"/>
        </w:rPr>
        <w:t>The effects of repeated lineups and delay on eyewitness identification.</w:t>
      </w:r>
      <w:r w:rsidRPr="00F375FA">
        <w:rPr>
          <w:rFonts w:ascii="Calibri" w:eastAsia="Times New Roman" w:hAnsi="Calibri" w:cs="Calibri"/>
          <w:i/>
          <w:color w:val="000000" w:themeColor="text1"/>
        </w:rPr>
        <w:t xml:space="preserve"> Cognitive Research: Principles and Implications, </w:t>
      </w:r>
      <w:r w:rsidRPr="00F375FA">
        <w:rPr>
          <w:rFonts w:ascii="Calibri" w:eastAsia="Times New Roman" w:hAnsi="Calibri" w:cs="Calibri"/>
          <w:iCs/>
          <w:color w:val="000000" w:themeColor="text1"/>
        </w:rPr>
        <w:t>4(1)</w:t>
      </w:r>
      <w:r w:rsidRPr="00F375FA">
        <w:rPr>
          <w:rFonts w:ascii="Calibri" w:eastAsia="Times New Roman" w:hAnsi="Calibri" w:cs="Calibri"/>
          <w:i/>
          <w:color w:val="000000" w:themeColor="text1"/>
        </w:rPr>
        <w:t xml:space="preserve">. </w:t>
      </w:r>
      <w:hyperlink r:id="rId16" w:history="1">
        <w:r w:rsidRPr="00F375FA">
          <w:rPr>
            <w:rStyle w:val="Hyperlink"/>
            <w:rFonts w:ascii="Calibri" w:eastAsia="Times New Roman" w:hAnsi="Calibri" w:cs="Calibri"/>
          </w:rPr>
          <w:t>https://doi.org/10.1186/s41235-019-0168-1</w:t>
        </w:r>
      </w:hyperlink>
      <w:r w:rsidRPr="00F375FA">
        <w:rPr>
          <w:rFonts w:ascii="Calibri" w:eastAsia="Times New Roman" w:hAnsi="Calibri" w:cs="Calibri"/>
          <w:color w:val="111111"/>
        </w:rPr>
        <w:t xml:space="preserve">  </w:t>
      </w:r>
    </w:p>
    <w:p w14:paraId="22E696E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color w:val="333333"/>
        </w:rPr>
        <w:t xml:space="preserve">Roediger, H.L., Abel, M, Umanath, S., Shaffer, R., Fairfield, B., Takahashi, M. &amp; Wertsch, J.V. (2019). Competing national memories of World War II. </w:t>
      </w:r>
      <w:r w:rsidRPr="00F375FA">
        <w:rPr>
          <w:rFonts w:ascii="Calibri" w:eastAsia="Times New Roman" w:hAnsi="Calibri" w:cs="Calibri"/>
          <w:i/>
          <w:iCs/>
          <w:color w:val="333333"/>
        </w:rPr>
        <w:t xml:space="preserve">Proceedings of the National Academy of Sciences, 116(34), </w:t>
      </w:r>
      <w:r w:rsidRPr="00F375FA">
        <w:rPr>
          <w:rFonts w:ascii="Calibri" w:eastAsia="Times New Roman" w:hAnsi="Calibri" w:cs="Calibri"/>
          <w:color w:val="333333"/>
        </w:rPr>
        <w:t>16678-16686.</w:t>
      </w:r>
    </w:p>
    <w:p w14:paraId="03391A5B" w14:textId="77777777" w:rsidR="00626382" w:rsidRPr="00F375FA" w:rsidRDefault="00626382" w:rsidP="00626382">
      <w:pPr>
        <w:rPr>
          <w:rFonts w:ascii="Calibri" w:eastAsia="Times New Roman" w:hAnsi="Calibri" w:cs="Calibri"/>
          <w:bCs/>
          <w:color w:val="000000"/>
        </w:rPr>
      </w:pPr>
      <w:r w:rsidRPr="00F375FA">
        <w:rPr>
          <w:rFonts w:ascii="Calibri" w:hAnsi="Calibri" w:cs="Calibri"/>
          <w:bCs/>
        </w:rPr>
        <w:t xml:space="preserve">Roediger, H.L. &amp; Brown, P.C. (2019). The importance of testing as a learning strategy. </w:t>
      </w:r>
      <w:r w:rsidRPr="00F375FA">
        <w:rPr>
          <w:rFonts w:ascii="Calibri" w:hAnsi="Calibri" w:cs="Calibri"/>
          <w:bCs/>
          <w:i/>
        </w:rPr>
        <w:t>School Administrator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76(5)</w:t>
      </w:r>
      <w:r w:rsidRPr="00F375FA">
        <w:rPr>
          <w:rFonts w:ascii="Calibri" w:hAnsi="Calibri" w:cs="Calibri"/>
          <w:bCs/>
        </w:rPr>
        <w:t xml:space="preserve">, 35-37. </w:t>
      </w:r>
    </w:p>
    <w:p w14:paraId="40B4CC22" w14:textId="77777777" w:rsidR="00626382" w:rsidRPr="00F375FA" w:rsidRDefault="00626382" w:rsidP="0062638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H.L., McDermott, K.B. &amp; Eich, E.E. (2019). Dealing with reviews and overcoming rejection. In R.J. Sternberg (Ed.), </w:t>
      </w:r>
      <w:r w:rsidRPr="00F375FA">
        <w:rPr>
          <w:rFonts w:ascii="Calibri" w:hAnsi="Calibri" w:cs="Calibri"/>
          <w:bCs/>
          <w:i/>
        </w:rPr>
        <w:t>Guide to Publishing in Psychology Journals</w:t>
      </w:r>
      <w:r w:rsidRPr="00F375FA">
        <w:rPr>
          <w:rFonts w:ascii="Calibri" w:hAnsi="Calibri" w:cs="Calibri"/>
          <w:bCs/>
        </w:rPr>
        <w:t xml:space="preserve">. (pp. 141-152). Cambridge: Cambridge University Press. </w:t>
      </w:r>
    </w:p>
    <w:p w14:paraId="7307FB3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H.L., Nestojko, J.F. &amp; Smith, N. (2019). Strategies to improve learning and retention during training. In M.D. Mathews &amp; D.M. Schnyer (Eds.), </w:t>
      </w:r>
      <w:r w:rsidRPr="00F375FA">
        <w:rPr>
          <w:rFonts w:ascii="Calibri" w:hAnsi="Calibri" w:cs="Calibri"/>
          <w:bCs/>
          <w:i/>
        </w:rPr>
        <w:t xml:space="preserve">The Cognitive and Behavioral Neuroscience of Human Performance in Extreme Settings. </w:t>
      </w:r>
      <w:r w:rsidRPr="00F375FA">
        <w:rPr>
          <w:rFonts w:ascii="Calibri" w:hAnsi="Calibri" w:cs="Calibri"/>
          <w:bCs/>
        </w:rPr>
        <w:t xml:space="preserve">(pp. 302-332). New York: Oxford University Press. </w:t>
      </w:r>
    </w:p>
    <w:p w14:paraId="143E173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 &amp; Yamashiro, J. (2019). History of psychological approaches to studying memory. In R.S. Sternberg &amp; W. Pickren (Eds.), </w:t>
      </w:r>
      <w:r w:rsidRPr="00F375FA">
        <w:rPr>
          <w:rFonts w:ascii="Calibri" w:eastAsia="Times New Roman" w:hAnsi="Calibri" w:cs="Calibri"/>
          <w:bCs/>
          <w:i/>
          <w:color w:val="000000"/>
        </w:rPr>
        <w:t>Handbook of the Intellectual History of Psychology: How Psychological Ideas Have Evolved from Past to Present.</w:t>
      </w:r>
      <w:r w:rsidRPr="00F375FA">
        <w:rPr>
          <w:rFonts w:ascii="Calibri" w:eastAsia="Times New Roman" w:hAnsi="Calibri" w:cs="Calibri"/>
          <w:bCs/>
          <w:color w:val="000000"/>
        </w:rPr>
        <w:t> (pp. 165-215).</w:t>
      </w:r>
      <w:r w:rsidRPr="00F375FA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F375FA">
        <w:rPr>
          <w:rFonts w:ascii="Calibri" w:eastAsia="Times New Roman" w:hAnsi="Calibri" w:cs="Calibri"/>
          <w:bCs/>
          <w:color w:val="000000"/>
        </w:rPr>
        <w:t xml:space="preserve">Cambridge: Cambridge University Press. </w:t>
      </w:r>
    </w:p>
    <w:p w14:paraId="2D0CB04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Yamashiro, J. &amp; Roediger, H.L. (2019). A brief consideration of technological advances over the past 4000 years. </w:t>
      </w:r>
      <w:r w:rsidRPr="00F375FA">
        <w:rPr>
          <w:rFonts w:ascii="Calibri" w:hAnsi="Calibri" w:cs="Calibri"/>
          <w:bCs/>
          <w:i/>
        </w:rPr>
        <w:t>Journal of Applied Research in Memory and Cognition</w:t>
      </w:r>
      <w:r w:rsidRPr="00F375FA">
        <w:rPr>
          <w:rFonts w:ascii="Calibri" w:hAnsi="Calibri" w:cs="Calibri"/>
          <w:bCs/>
        </w:rPr>
        <w:t>, 8, 15-19.</w:t>
      </w:r>
    </w:p>
    <w:p w14:paraId="5AD483B1" w14:textId="77777777" w:rsidR="00626382" w:rsidRPr="00F375FA" w:rsidRDefault="00626382" w:rsidP="00626382">
      <w:pPr>
        <w:contextualSpacing/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color w:val="333333"/>
        </w:rPr>
        <w:t>Yamashiro, J. &amp; Roediger, H.L. (2019). How we have fallen: Implicit trajectories in collective temporal</w:t>
      </w:r>
    </w:p>
    <w:p w14:paraId="25CCF199" w14:textId="77777777" w:rsidR="00626382" w:rsidRPr="00F375FA" w:rsidRDefault="00626382" w:rsidP="00626382">
      <w:pPr>
        <w:contextualSpacing/>
        <w:rPr>
          <w:rFonts w:ascii="Calibri" w:eastAsia="Times New Roman" w:hAnsi="Calibri" w:cs="Calibri"/>
          <w:color w:val="333333"/>
        </w:rPr>
      </w:pPr>
      <w:r w:rsidRPr="00F375FA">
        <w:rPr>
          <w:rFonts w:ascii="Calibri" w:eastAsia="Times New Roman" w:hAnsi="Calibri" w:cs="Calibri"/>
          <w:color w:val="333333"/>
        </w:rPr>
        <w:tab/>
        <w:t xml:space="preserve">thought. </w:t>
      </w:r>
      <w:r w:rsidRPr="00F375FA">
        <w:rPr>
          <w:rFonts w:ascii="Calibri" w:eastAsia="Times New Roman" w:hAnsi="Calibri" w:cs="Calibri"/>
          <w:i/>
          <w:iCs/>
          <w:color w:val="333333"/>
        </w:rPr>
        <w:t>Memory</w:t>
      </w:r>
      <w:r w:rsidRPr="00F375FA">
        <w:rPr>
          <w:rFonts w:ascii="Calibri" w:eastAsia="Times New Roman" w:hAnsi="Calibri" w:cs="Calibri"/>
          <w:color w:val="333333"/>
        </w:rPr>
        <w:t xml:space="preserve">, </w:t>
      </w:r>
      <w:r w:rsidRPr="00F375FA">
        <w:rPr>
          <w:rFonts w:ascii="Calibri" w:eastAsia="Times New Roman" w:hAnsi="Calibri" w:cs="Calibri"/>
          <w:i/>
          <w:iCs/>
          <w:color w:val="333333"/>
        </w:rPr>
        <w:t>27(8)</w:t>
      </w:r>
      <w:r w:rsidRPr="00F375FA">
        <w:rPr>
          <w:rFonts w:ascii="Calibri" w:eastAsia="Times New Roman" w:hAnsi="Calibri" w:cs="Calibri"/>
          <w:color w:val="333333"/>
        </w:rPr>
        <w:t xml:space="preserve">, 1158-1166.  </w:t>
      </w:r>
    </w:p>
    <w:p w14:paraId="425D3B52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2018</w:t>
      </w:r>
    </w:p>
    <w:p w14:paraId="0DB9903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Abel, M. &amp; Roediger, H.L. (2018). The testing effect in a social setting: Does retrieval practice benefit a listener? </w:t>
      </w:r>
      <w:r w:rsidRPr="00F375FA">
        <w:rPr>
          <w:rFonts w:ascii="Calibri" w:hAnsi="Calibri" w:cs="Calibri"/>
          <w:bCs/>
          <w:i/>
        </w:rPr>
        <w:t>Journal of Experimental Psychology: Applied, 24(3),</w:t>
      </w:r>
      <w:r w:rsidRPr="00F375FA">
        <w:rPr>
          <w:rFonts w:ascii="Calibri" w:hAnsi="Calibri" w:cs="Calibri"/>
          <w:bCs/>
        </w:rPr>
        <w:t xml:space="preserve"> 347-359.</w:t>
      </w:r>
    </w:p>
    <w:p w14:paraId="22DF004D" w14:textId="77777777" w:rsidR="00626382" w:rsidRPr="00F375FA" w:rsidRDefault="00626382" w:rsidP="00626382">
      <w:pPr>
        <w:rPr>
          <w:rFonts w:ascii="Calibri" w:eastAsia="Times New Roman" w:hAnsi="Calibri" w:cs="Calibri"/>
          <w:color w:val="000000"/>
        </w:rPr>
      </w:pPr>
      <w:r w:rsidRPr="00F375FA">
        <w:rPr>
          <w:rFonts w:ascii="Calibri" w:hAnsi="Calibri" w:cs="Calibri"/>
          <w:bCs/>
        </w:rPr>
        <w:t xml:space="preserve">Abel, M., Umanath, S., Wertsch, J.W., Roediger, H.L. (2018). Collective memory: How groups remember their past. In M.L. </w:t>
      </w:r>
      <w:r w:rsidRPr="00F375FA">
        <w:rPr>
          <w:rFonts w:ascii="Calibri" w:eastAsia="Times New Roman" w:hAnsi="Calibri" w:cs="Calibri"/>
          <w:color w:val="000000"/>
        </w:rPr>
        <w:t xml:space="preserve">Meade, M. L., C.B. Harris., P. Van Bergen, J. Sutton, &amp; A.J. Barnier, A. J. (Eds.). </w:t>
      </w:r>
      <w:r w:rsidRPr="00F375FA">
        <w:rPr>
          <w:rFonts w:ascii="Calibri" w:eastAsia="Times New Roman" w:hAnsi="Calibri" w:cs="Calibri"/>
          <w:i/>
          <w:color w:val="000000"/>
        </w:rPr>
        <w:t>Collaborative Remembering:  Theories, Research, and Applications</w:t>
      </w:r>
      <w:r w:rsidRPr="00F375FA">
        <w:rPr>
          <w:rFonts w:ascii="Calibri" w:eastAsia="Times New Roman" w:hAnsi="Calibri" w:cs="Calibri"/>
          <w:color w:val="000000"/>
        </w:rPr>
        <w:t>. (pp. 280-296). Oxford: Oxford University Press.</w:t>
      </w:r>
    </w:p>
    <w:p w14:paraId="601B4DC8" w14:textId="77777777" w:rsidR="00626382" w:rsidRPr="00F375FA" w:rsidRDefault="00626382" w:rsidP="00626382">
      <w:pPr>
        <w:rPr>
          <w:rFonts w:ascii="Calibri" w:hAnsi="Calibri" w:cs="Calibri"/>
          <w:bCs/>
          <w:lang w:val="nn-NO"/>
        </w:rPr>
      </w:pPr>
      <w:r w:rsidRPr="00F375FA">
        <w:rPr>
          <w:rFonts w:ascii="Calibri" w:hAnsi="Calibri" w:cs="Calibri"/>
          <w:bCs/>
        </w:rPr>
        <w:t xml:space="preserve">Agarwal, P.K. &amp; Roediger, H.L. (2018). Lessons on learning: How cognitive psychology informs classroom practice. </w:t>
      </w:r>
      <w:r w:rsidRPr="00F375FA">
        <w:rPr>
          <w:rFonts w:ascii="Calibri" w:hAnsi="Calibri" w:cs="Calibri"/>
          <w:bCs/>
          <w:i/>
          <w:lang w:val="nn-NO"/>
        </w:rPr>
        <w:t xml:space="preserve">Phi Delta Kappan, 100(4), </w:t>
      </w:r>
      <w:r w:rsidRPr="00F375FA">
        <w:rPr>
          <w:rFonts w:ascii="Calibri" w:hAnsi="Calibri" w:cs="Calibri"/>
          <w:bCs/>
          <w:lang w:val="nn-NO"/>
        </w:rPr>
        <w:t>8-12.</w:t>
      </w:r>
    </w:p>
    <w:p w14:paraId="1283DA42" w14:textId="77777777" w:rsidR="00626382" w:rsidRPr="00F375FA" w:rsidRDefault="00626382" w:rsidP="00626382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r w:rsidRPr="00F375FA">
        <w:rPr>
          <w:rFonts w:ascii="Calibri" w:hAnsi="Calibri" w:cs="Calibri"/>
          <w:bCs/>
          <w:lang w:val="nn-NO"/>
        </w:rPr>
        <w:lastRenderedPageBreak/>
        <w:t xml:space="preserve">Putnam, A.L., Ross, M., Soter, L. &amp; Roediger, H.L. (2018). </w:t>
      </w:r>
      <w:r w:rsidRPr="00F375FA">
        <w:rPr>
          <w:rFonts w:ascii="Calibri" w:hAnsi="Calibri" w:cs="Calibri"/>
          <w:color w:val="000000" w:themeColor="text1"/>
        </w:rPr>
        <w:t xml:space="preserve">Collective narcissism: Americans exaggerate the role of their home state in appraising U.S. history. </w:t>
      </w:r>
      <w:r w:rsidRPr="00F375FA">
        <w:rPr>
          <w:rFonts w:ascii="Calibri" w:hAnsi="Calibri" w:cs="Calibri"/>
          <w:bCs/>
          <w:i/>
        </w:rPr>
        <w:t xml:space="preserve">Psychological Science, 29(9), </w:t>
      </w:r>
      <w:r w:rsidRPr="00F375FA">
        <w:rPr>
          <w:rFonts w:ascii="Calibri" w:hAnsi="Calibri" w:cs="Calibri"/>
          <w:bCs/>
        </w:rPr>
        <w:t xml:space="preserve">1414-1422. </w:t>
      </w:r>
    </w:p>
    <w:p w14:paraId="6758DF54" w14:textId="297C94D4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Putnam, A. L. &amp; Roediger, H. L. (2018). Education and memory: Seven ways the science of memory can     improve classroom learning. In J. T. Wixted (Ed.), </w:t>
      </w:r>
      <w:r w:rsidRPr="00F375FA">
        <w:rPr>
          <w:rFonts w:ascii="Calibri" w:hAnsi="Calibri" w:cs="Calibri"/>
          <w:bCs/>
          <w:i/>
        </w:rPr>
        <w:t>The Stevens’ Handbook of Experimental Psychology and Cognitive Neuroscience.</w:t>
      </w:r>
      <w:r w:rsidRPr="00F375FA">
        <w:rPr>
          <w:rFonts w:ascii="Calibri" w:hAnsi="Calibri" w:cs="Calibri"/>
          <w:bCs/>
        </w:rPr>
        <w:t xml:space="preserve"> (pp. </w:t>
      </w:r>
      <w:r w:rsidR="00FA46C4">
        <w:rPr>
          <w:rFonts w:ascii="Calibri" w:hAnsi="Calibri" w:cs="Calibri"/>
          <w:bCs/>
        </w:rPr>
        <w:t xml:space="preserve"> </w:t>
      </w:r>
      <w:proofErr w:type="gramStart"/>
      <w:r w:rsidR="00FA46C4">
        <w:rPr>
          <w:rFonts w:ascii="Calibri" w:hAnsi="Calibri" w:cs="Calibri"/>
          <w:bCs/>
        </w:rPr>
        <w:t xml:space="preserve">  )</w:t>
      </w:r>
      <w:proofErr w:type="gramEnd"/>
      <w:r w:rsidR="00FA46C4">
        <w:rPr>
          <w:rFonts w:ascii="Calibri" w:hAnsi="Calibri" w:cs="Calibri"/>
          <w:bCs/>
        </w:rPr>
        <w:t xml:space="preserve">. </w:t>
      </w:r>
      <w:r w:rsidRPr="00F375FA">
        <w:rPr>
          <w:rFonts w:ascii="Calibri" w:hAnsi="Calibri" w:cs="Calibri"/>
          <w:bCs/>
        </w:rPr>
        <w:t xml:space="preserve">New York: Wiley. </w:t>
      </w:r>
    </w:p>
    <w:p w14:paraId="577C930C" w14:textId="77777777" w:rsidR="00626382" w:rsidRPr="00F375FA" w:rsidRDefault="00626382" w:rsidP="0062638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 (2018). </w:t>
      </w:r>
      <w:r w:rsidRPr="00F375FA">
        <w:rPr>
          <w:rFonts w:ascii="Calibri" w:hAnsi="Calibri" w:cs="Calibri"/>
        </w:rPr>
        <w:t xml:space="preserve">Introduction to the 2017 J. Don Read Early Career Award from the Society for Applied Research in Memory and Cognition: Andrew C. Butler. </w:t>
      </w:r>
      <w:r w:rsidRPr="00F375FA">
        <w:rPr>
          <w:rFonts w:ascii="Calibri" w:hAnsi="Calibri" w:cs="Calibri"/>
          <w:i/>
        </w:rPr>
        <w:t>Journal of Applied Research in Memory and Cognition, 7,</w:t>
      </w:r>
      <w:r w:rsidRPr="00F375FA">
        <w:rPr>
          <w:rFonts w:ascii="Calibri" w:hAnsi="Calibri" w:cs="Calibri"/>
        </w:rPr>
        <w:t xml:space="preserve"> 319-322</w:t>
      </w:r>
      <w:r w:rsidRPr="00F375FA">
        <w:rPr>
          <w:rFonts w:ascii="Calibri" w:hAnsi="Calibri" w:cs="Calibri"/>
          <w:i/>
        </w:rPr>
        <w:t xml:space="preserve">. </w:t>
      </w:r>
    </w:p>
    <w:p w14:paraId="61222506" w14:textId="77777777" w:rsidR="00626382" w:rsidRPr="00F375FA" w:rsidRDefault="00626382" w:rsidP="00626382">
      <w:pPr>
        <w:rPr>
          <w:rFonts w:ascii="Calibri" w:hAnsi="Calibri" w:cs="Calibri"/>
          <w:bCs/>
          <w:lang w:val="fr-CH"/>
        </w:rPr>
      </w:pPr>
      <w:r w:rsidRPr="00F375FA">
        <w:rPr>
          <w:rFonts w:ascii="Calibri" w:hAnsi="Calibri" w:cs="Calibri"/>
          <w:bCs/>
        </w:rPr>
        <w:t xml:space="preserve">Roediger, H.L. &amp; Karpicke, J.D. (2018). Reflections on the resurgence of interest in the testing effect. </w:t>
      </w:r>
      <w:r w:rsidRPr="00F375FA">
        <w:rPr>
          <w:rFonts w:ascii="Calibri" w:hAnsi="Calibri" w:cs="Calibri"/>
          <w:bCs/>
          <w:i/>
          <w:lang w:val="fr-CH"/>
        </w:rPr>
        <w:t>Perspectives on Psychological Science, 13(2),</w:t>
      </w:r>
      <w:r w:rsidRPr="00F375FA">
        <w:rPr>
          <w:rFonts w:ascii="Calibri" w:hAnsi="Calibri" w:cs="Calibri"/>
          <w:bCs/>
          <w:lang w:val="fr-CH"/>
        </w:rPr>
        <w:t xml:space="preserve"> 236-241.</w:t>
      </w:r>
    </w:p>
    <w:p w14:paraId="75F34612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  <w:lang w:val="fr-CH"/>
        </w:rPr>
        <w:t xml:space="preserve">Roediger, H.L. &amp; McDermott, K.B. (2018). </w:t>
      </w:r>
      <w:r w:rsidRPr="00F375FA">
        <w:rPr>
          <w:rFonts w:ascii="Calibri" w:hAnsi="Calibri" w:cs="Calibri"/>
          <w:bCs/>
        </w:rPr>
        <w:t xml:space="preserve">Remembering what we learn. The Dana Foundation: </w:t>
      </w:r>
      <w:r w:rsidRPr="00F375FA">
        <w:rPr>
          <w:rFonts w:ascii="Calibri" w:hAnsi="Calibri" w:cs="Calibri"/>
          <w:bCs/>
          <w:i/>
        </w:rPr>
        <w:t>Cerebrum</w:t>
      </w:r>
      <w:r w:rsidRPr="00F375FA">
        <w:rPr>
          <w:rFonts w:ascii="Calibri" w:hAnsi="Calibri" w:cs="Calibri"/>
          <w:bCs/>
        </w:rPr>
        <w:t xml:space="preserve">. </w:t>
      </w:r>
      <w:hyperlink r:id="rId17" w:history="1">
        <w:r w:rsidRPr="00F375FA">
          <w:rPr>
            <w:rStyle w:val="Hyperlink"/>
            <w:rFonts w:ascii="Calibri" w:hAnsi="Calibri" w:cs="Calibri"/>
            <w:bCs/>
            <w:lang w:val="de-CH"/>
          </w:rPr>
          <w:t>http://www.dana.org/Cerebrum/2018/Remembering_What_We_Learn/</w:t>
        </w:r>
      </w:hyperlink>
      <w:r w:rsidRPr="00F375FA">
        <w:rPr>
          <w:rFonts w:ascii="Calibri" w:hAnsi="Calibri" w:cs="Calibri"/>
          <w:bCs/>
          <w:lang w:val="de-CH"/>
        </w:rPr>
        <w:t xml:space="preserve"> </w:t>
      </w:r>
    </w:p>
    <w:p w14:paraId="10D41A2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H.L. &amp; Uner, O. (2018). </w:t>
      </w:r>
      <w:r w:rsidRPr="00F375FA">
        <w:rPr>
          <w:rFonts w:ascii="Calibri" w:hAnsi="Calibri" w:cs="Calibri"/>
          <w:bCs/>
        </w:rPr>
        <w:t xml:space="preserve">Improving learning in education. </w:t>
      </w:r>
      <w:r w:rsidRPr="00F375FA">
        <w:rPr>
          <w:rFonts w:ascii="Calibri" w:hAnsi="Calibri" w:cs="Calibri"/>
          <w:bCs/>
          <w:i/>
        </w:rPr>
        <w:t xml:space="preserve">Psynopsis: The Canadian Psychology Magazine, 40(3), </w:t>
      </w:r>
      <w:r w:rsidRPr="00F375FA">
        <w:rPr>
          <w:rFonts w:ascii="Calibri" w:hAnsi="Calibri" w:cs="Calibri"/>
          <w:bCs/>
        </w:rPr>
        <w:t>19-20.</w:t>
      </w:r>
      <w:r w:rsidRPr="00F375FA">
        <w:rPr>
          <w:rFonts w:ascii="Calibri" w:hAnsi="Calibri" w:cs="Calibri"/>
          <w:bCs/>
          <w:i/>
        </w:rPr>
        <w:t xml:space="preserve"> </w:t>
      </w:r>
    </w:p>
    <w:p w14:paraId="33FBF627" w14:textId="77777777" w:rsidR="00626382" w:rsidRPr="00F375FA" w:rsidRDefault="00626382" w:rsidP="00626382">
      <w:pPr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>Tauber, S.K., Witherby, A.E., Dunlosky, J.D., Rawson, K.A., Putnam, A.L. &amp; Roediger, H.L.  (2018). Does covert retrieval benefit learning of key-term definitions</w:t>
      </w:r>
      <w:r w:rsidRPr="00F375FA">
        <w:rPr>
          <w:rFonts w:ascii="Calibri" w:hAnsi="Calibri" w:cs="Calibri"/>
          <w:bCs/>
          <w:i/>
        </w:rPr>
        <w:t xml:space="preserve">? Journal of Applied Research in Memory and Cognition, 7, </w:t>
      </w:r>
      <w:r w:rsidRPr="00F375FA">
        <w:rPr>
          <w:rFonts w:ascii="Calibri" w:hAnsi="Calibri" w:cs="Calibri"/>
          <w:bCs/>
        </w:rPr>
        <w:t>106-115</w:t>
      </w:r>
      <w:r w:rsidRPr="00F375FA">
        <w:rPr>
          <w:rFonts w:ascii="Calibri" w:hAnsi="Calibri" w:cs="Calibri"/>
          <w:bCs/>
          <w:i/>
        </w:rPr>
        <w:t xml:space="preserve">. </w:t>
      </w:r>
    </w:p>
    <w:p w14:paraId="641F018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bCs/>
          <w:color w:val="000000"/>
        </w:rPr>
        <w:t xml:space="preserve">Tekin, E., Lin, Y. &amp; Roediger, H.L. (2018). </w:t>
      </w:r>
      <w:r w:rsidRPr="00F375FA">
        <w:rPr>
          <w:rFonts w:ascii="Calibri" w:eastAsia="Times New Roman" w:hAnsi="Calibri" w:cs="Calibri"/>
        </w:rPr>
        <w:t xml:space="preserve">The relation between confidence and accuracy with verbal and verbal plus numeric confidence scales. </w:t>
      </w:r>
      <w:r w:rsidRPr="00F375FA">
        <w:rPr>
          <w:rFonts w:ascii="Calibri" w:hAnsi="Calibri" w:cs="Calibri"/>
          <w:bCs/>
          <w:i/>
        </w:rPr>
        <w:t>Cognitive Research: Principles and Implications, 3, 41.</w:t>
      </w:r>
    </w:p>
    <w:p w14:paraId="148B275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>Uner, O. &amp; Roediger, H.L. (2018). The effect of question placement on learning from textbook chapters.</w:t>
      </w:r>
      <w:r w:rsidRPr="00F375FA">
        <w:rPr>
          <w:rFonts w:ascii="Calibri" w:hAnsi="Calibri" w:cs="Calibri"/>
          <w:bCs/>
          <w:i/>
        </w:rPr>
        <w:t xml:space="preserve"> Journal of Applied Research in Memory and Cognition, 7, </w:t>
      </w:r>
      <w:r w:rsidRPr="00F375FA">
        <w:rPr>
          <w:rFonts w:ascii="Calibri" w:hAnsi="Calibri" w:cs="Calibri"/>
          <w:bCs/>
        </w:rPr>
        <w:t>116-122.</w:t>
      </w:r>
    </w:p>
    <w:p w14:paraId="3971C38C" w14:textId="77777777" w:rsidR="00626382" w:rsidRPr="00F375FA" w:rsidRDefault="00626382" w:rsidP="00626382">
      <w:pPr>
        <w:rPr>
          <w:rFonts w:ascii="Calibri" w:eastAsia="Times New Roman" w:hAnsi="Calibri" w:cs="Calibri"/>
          <w:bCs/>
          <w:i/>
          <w:color w:val="000000"/>
        </w:rPr>
      </w:pPr>
      <w:r w:rsidRPr="00F375FA">
        <w:rPr>
          <w:rFonts w:ascii="Calibri" w:eastAsia="Times New Roman" w:hAnsi="Calibri" w:cs="Calibri"/>
          <w:bCs/>
          <w:color w:val="000000"/>
        </w:rPr>
        <w:t xml:space="preserve">Uner, O. &amp; Roediger, H.L. (2018). </w:t>
      </w:r>
      <w:r w:rsidRPr="00F375FA">
        <w:rPr>
          <w:rFonts w:ascii="Calibri" w:eastAsia="Times New Roman" w:hAnsi="Calibri" w:cs="Calibri"/>
        </w:rPr>
        <w:t>Are encoding/retrieval interactions in recall driven by remembering, knowing, or both? J</w:t>
      </w:r>
      <w:r w:rsidRPr="00F375FA">
        <w:rPr>
          <w:rFonts w:ascii="Calibri" w:eastAsia="Times New Roman" w:hAnsi="Calibri" w:cs="Calibri"/>
          <w:bCs/>
          <w:i/>
          <w:color w:val="000000"/>
        </w:rPr>
        <w:t xml:space="preserve">ournal of Memory and Language, 103, </w:t>
      </w:r>
      <w:r w:rsidRPr="00F375FA">
        <w:rPr>
          <w:rFonts w:ascii="Calibri" w:eastAsia="Times New Roman" w:hAnsi="Calibri" w:cs="Calibri"/>
          <w:bCs/>
          <w:color w:val="000000"/>
        </w:rPr>
        <w:t>44-57</w:t>
      </w:r>
      <w:r w:rsidRPr="00F375FA">
        <w:rPr>
          <w:rFonts w:ascii="Calibri" w:eastAsia="Times New Roman" w:hAnsi="Calibri" w:cs="Calibri"/>
          <w:bCs/>
          <w:i/>
          <w:color w:val="000000"/>
        </w:rPr>
        <w:t>.</w:t>
      </w:r>
    </w:p>
    <w:p w14:paraId="5C67A481" w14:textId="77777777" w:rsidR="00626382" w:rsidRPr="00F375FA" w:rsidRDefault="00626382" w:rsidP="00626382">
      <w:pPr>
        <w:rPr>
          <w:rFonts w:ascii="Calibri" w:eastAsia="Times New Roman" w:hAnsi="Calibri" w:cs="Calibri"/>
          <w:bCs/>
          <w:color w:val="000000"/>
        </w:rPr>
      </w:pPr>
      <w:r w:rsidRPr="00F375FA">
        <w:rPr>
          <w:rFonts w:ascii="Calibri" w:eastAsia="Times New Roman" w:hAnsi="Calibri" w:cs="Calibri"/>
          <w:bCs/>
          <w:color w:val="000000"/>
        </w:rPr>
        <w:t xml:space="preserve">Zaromb, F., Liu, J, Paez, D., Hanke, K., Putnam, A.L. &amp; Roediger, H.L. (2018). We made history: Countries overestimate their role in world history. </w:t>
      </w:r>
      <w:r w:rsidRPr="00F375FA">
        <w:rPr>
          <w:rFonts w:ascii="Calibri" w:eastAsia="Times New Roman" w:hAnsi="Calibri" w:cs="Calibri"/>
          <w:bCs/>
          <w:i/>
          <w:color w:val="000000"/>
        </w:rPr>
        <w:t xml:space="preserve">Journal of Applied Research in Memory and Cognition, 7(4), </w:t>
      </w:r>
      <w:r w:rsidRPr="00F375FA">
        <w:rPr>
          <w:rFonts w:ascii="Calibri" w:eastAsia="Times New Roman" w:hAnsi="Calibri" w:cs="Calibri"/>
          <w:bCs/>
          <w:color w:val="000000"/>
        </w:rPr>
        <w:t xml:space="preserve">521-528. </w:t>
      </w:r>
    </w:p>
    <w:p w14:paraId="0F1ED01E" w14:textId="77777777" w:rsidR="00626382" w:rsidRPr="00F375FA" w:rsidRDefault="00626382" w:rsidP="00626382">
      <w:pPr>
        <w:jc w:val="center"/>
        <w:rPr>
          <w:rFonts w:ascii="Calibri" w:hAnsi="Calibri" w:cs="Calibri"/>
          <w:b/>
          <w:iCs/>
        </w:rPr>
      </w:pPr>
      <w:r w:rsidRPr="00F375FA">
        <w:rPr>
          <w:rFonts w:ascii="Calibri" w:hAnsi="Calibri" w:cs="Calibri"/>
          <w:b/>
          <w:iCs/>
        </w:rPr>
        <w:t>2017</w:t>
      </w:r>
    </w:p>
    <w:p w14:paraId="2C22CDE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>Abel, L. &amp; Roediger, H.L. (2017). C</w:t>
      </w:r>
      <w:r w:rsidRPr="00F375FA">
        <w:rPr>
          <w:rFonts w:ascii="Calibri" w:hAnsi="Calibri" w:cs="Calibri"/>
        </w:rPr>
        <w:t xml:space="preserve">omparing the testing effect under blocked and mixed practice: The mnemonic benefits of retrieval practice are not affected by practice format.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45</w:t>
      </w:r>
      <w:r w:rsidRPr="00F375FA">
        <w:rPr>
          <w:rFonts w:ascii="Calibri" w:hAnsi="Calibri" w:cs="Calibri"/>
          <w:bCs/>
        </w:rPr>
        <w:t>, 81-92.</w:t>
      </w:r>
    </w:p>
    <w:p w14:paraId="4E425AA1" w14:textId="77777777" w:rsidR="00626382" w:rsidRPr="00F375FA" w:rsidRDefault="00626382" w:rsidP="00626382">
      <w:pPr>
        <w:rPr>
          <w:rFonts w:ascii="Calibri" w:hAnsi="Calibri" w:cs="Calibri"/>
          <w:b/>
          <w:iCs/>
        </w:rPr>
      </w:pPr>
      <w:r w:rsidRPr="00F375FA">
        <w:rPr>
          <w:rFonts w:ascii="Calibri" w:hAnsi="Calibri" w:cs="Calibri"/>
          <w:bCs/>
        </w:rPr>
        <w:t xml:space="preserve">Agarwal, P., Finley, J.R., Rose, N.S. &amp; Roediger, H.L. (2017).  </w:t>
      </w:r>
      <w:r w:rsidRPr="00F375FA">
        <w:rPr>
          <w:rFonts w:ascii="Calibri" w:hAnsi="Calibri" w:cs="Calibri"/>
        </w:rPr>
        <w:t xml:space="preserve">Benefits from retrieval practice are greater for students with lower working memory capacity. </w:t>
      </w:r>
      <w:r w:rsidRPr="00F375FA">
        <w:rPr>
          <w:rFonts w:ascii="Calibri" w:hAnsi="Calibri" w:cs="Calibri"/>
          <w:i/>
        </w:rPr>
        <w:t>Memory</w:t>
      </w:r>
      <w:r w:rsidRPr="00F375FA">
        <w:rPr>
          <w:rFonts w:ascii="Calibri" w:hAnsi="Calibri" w:cs="Calibri"/>
        </w:rPr>
        <w:t xml:space="preserve">, </w:t>
      </w:r>
      <w:r w:rsidRPr="00F375FA">
        <w:rPr>
          <w:rFonts w:ascii="Calibri" w:hAnsi="Calibri" w:cs="Calibri"/>
          <w:i/>
        </w:rPr>
        <w:t>25(6)</w:t>
      </w:r>
      <w:r w:rsidRPr="00F375FA">
        <w:rPr>
          <w:rFonts w:ascii="Calibri" w:hAnsi="Calibri" w:cs="Calibri"/>
        </w:rPr>
        <w:t>, 764-771.</w:t>
      </w:r>
    </w:p>
    <w:p w14:paraId="629BBD69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Finley, J.S., Sungkhasettee, V.W., Roediger, H.L. &amp; Balota, D.A. (2017). Relative contributions of semantic and phonological associates to over-additive false recall in hybrid DRM lists. </w:t>
      </w:r>
      <w:r w:rsidRPr="00F375FA">
        <w:rPr>
          <w:rFonts w:ascii="Calibri" w:hAnsi="Calibri" w:cs="Calibri"/>
          <w:i/>
        </w:rPr>
        <w:t>Journal of Memory and Language</w:t>
      </w:r>
      <w:r w:rsidRPr="00F375FA">
        <w:rPr>
          <w:rFonts w:ascii="Calibri" w:hAnsi="Calibri" w:cs="Calibri"/>
        </w:rPr>
        <w:t xml:space="preserve">, </w:t>
      </w:r>
      <w:r w:rsidRPr="00F375FA">
        <w:rPr>
          <w:rFonts w:ascii="Calibri" w:hAnsi="Calibri" w:cs="Calibri"/>
          <w:i/>
        </w:rPr>
        <w:t>93</w:t>
      </w:r>
      <w:r w:rsidRPr="00F375FA">
        <w:rPr>
          <w:rFonts w:ascii="Calibri" w:hAnsi="Calibri" w:cs="Calibri"/>
        </w:rPr>
        <w:t>, 154-168.</w:t>
      </w:r>
    </w:p>
    <w:p w14:paraId="0BBE46B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Putnam, A.L., Sungkhasettee, V. &amp; Roediger, H.L. (2017). When misinformation improves memory: The effects of recollecting change. </w:t>
      </w:r>
      <w:r w:rsidRPr="00F375FA">
        <w:rPr>
          <w:rFonts w:ascii="Calibri" w:hAnsi="Calibri" w:cs="Calibri"/>
          <w:bCs/>
          <w:i/>
        </w:rPr>
        <w:t xml:space="preserve">Psychological Science, 28(1), </w:t>
      </w:r>
      <w:r w:rsidRPr="00F375FA">
        <w:rPr>
          <w:rFonts w:ascii="Calibri" w:hAnsi="Calibri" w:cs="Calibri"/>
          <w:bCs/>
        </w:rPr>
        <w:t>36-46.</w:t>
      </w:r>
    </w:p>
    <w:p w14:paraId="1DAB2DE7" w14:textId="77777777" w:rsidR="00626382" w:rsidRPr="00F375FA" w:rsidRDefault="00626382" w:rsidP="00626382">
      <w:pPr>
        <w:spacing w:after="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 &amp; DeSoto, K.A. (2017). How Americans remember and forget U.S. presidents. </w:t>
      </w:r>
      <w:r w:rsidRPr="00F375FA">
        <w:rPr>
          <w:rFonts w:ascii="Calibri" w:hAnsi="Calibri" w:cs="Calibri"/>
          <w:bCs/>
          <w:i/>
        </w:rPr>
        <w:t>Atlas of Science</w:t>
      </w:r>
      <w:r w:rsidRPr="00F375FA">
        <w:rPr>
          <w:rFonts w:ascii="Calibri" w:hAnsi="Calibri" w:cs="Calibri"/>
          <w:bCs/>
        </w:rPr>
        <w:t xml:space="preserve">. </w:t>
      </w:r>
    </w:p>
    <w:p w14:paraId="4B0CA779" w14:textId="77777777" w:rsidR="00626382" w:rsidRPr="00F375FA" w:rsidRDefault="00626382" w:rsidP="0062638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375FA">
        <w:rPr>
          <w:rFonts w:ascii="Calibri" w:hAnsi="Calibri" w:cs="Calibri"/>
          <w:bCs/>
        </w:rPr>
        <w:tab/>
        <w:t>April 20, 2017.</w:t>
      </w:r>
      <w:r w:rsidRPr="00F375FA">
        <w:rPr>
          <w:rFonts w:ascii="Calibri" w:hAnsi="Calibri" w:cs="Calibri"/>
        </w:rPr>
        <w:t xml:space="preserve"> </w:t>
      </w:r>
      <w:hyperlink r:id="rId18" w:history="1">
        <w:r w:rsidRPr="00F375FA">
          <w:rPr>
            <w:rStyle w:val="Hyperlink"/>
            <w:rFonts w:ascii="Calibri" w:hAnsi="Calibri" w:cs="Calibri"/>
          </w:rPr>
          <w:t>http://atlasofscience.org/how-americans-remember-and-forget-the-u-s-presidents/</w:t>
        </w:r>
      </w:hyperlink>
      <w:r w:rsidRPr="00F375FA">
        <w:rPr>
          <w:rFonts w:ascii="Calibri" w:hAnsi="Calibri" w:cs="Calibri"/>
        </w:rPr>
        <w:t xml:space="preserve"> </w:t>
      </w:r>
    </w:p>
    <w:p w14:paraId="3F819B68" w14:textId="77777777" w:rsidR="00626382" w:rsidRPr="00F375FA" w:rsidRDefault="00626382" w:rsidP="00626382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A33C57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H.L., Tekin, E., &amp; Uner, O. (2017). Encoding-retrieval interactions. In J. W. Wixted, Cognitive Psychology of Memory, Vol. 2 of </w:t>
      </w:r>
      <w:r w:rsidRPr="00F375FA">
        <w:rPr>
          <w:rFonts w:ascii="Calibri" w:hAnsi="Calibri" w:cs="Calibri"/>
          <w:bCs/>
          <w:i/>
        </w:rPr>
        <w:t>Learning and memory: A comprehensive reference</w:t>
      </w:r>
      <w:r w:rsidRPr="00F375FA">
        <w:rPr>
          <w:rFonts w:ascii="Calibri" w:hAnsi="Calibri" w:cs="Calibri"/>
          <w:bCs/>
        </w:rPr>
        <w:t>. 2</w:t>
      </w:r>
      <w:r w:rsidRPr="00F375FA">
        <w:rPr>
          <w:rFonts w:ascii="Calibri" w:hAnsi="Calibri" w:cs="Calibri"/>
          <w:bCs/>
          <w:vertAlign w:val="superscript"/>
        </w:rPr>
        <w:t>nd</w:t>
      </w:r>
      <w:r w:rsidRPr="00F375FA">
        <w:rPr>
          <w:rFonts w:ascii="Calibri" w:hAnsi="Calibri" w:cs="Calibri"/>
          <w:bCs/>
        </w:rPr>
        <w:t xml:space="preserve"> ed. Byrne, J.H. (Ed.) (5-26).</w:t>
      </w:r>
      <w:r w:rsidRPr="00F375FA">
        <w:rPr>
          <w:rFonts w:ascii="Calibri" w:hAnsi="Calibri" w:cs="Calibri"/>
          <w:bCs/>
          <w:i/>
        </w:rPr>
        <w:t xml:space="preserve"> </w:t>
      </w:r>
      <w:r w:rsidRPr="00F375FA">
        <w:rPr>
          <w:rFonts w:ascii="Calibri" w:hAnsi="Calibri" w:cs="Calibri"/>
          <w:bCs/>
        </w:rPr>
        <w:t xml:space="preserve">Oxford: Academic Press. </w:t>
      </w:r>
    </w:p>
    <w:p w14:paraId="5F2A3FA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</w:rPr>
        <w:t xml:space="preserve">Roediger, H.L., Zaromb, F. &amp; Lin, W. (2017). A typology of memory terms. </w:t>
      </w:r>
      <w:r w:rsidRPr="00F375FA">
        <w:rPr>
          <w:rFonts w:ascii="Calibri" w:hAnsi="Calibri" w:cs="Calibri"/>
          <w:bCs/>
        </w:rPr>
        <w:t xml:space="preserve">In R. Menzel (Ed.), </w:t>
      </w:r>
      <w:r w:rsidRPr="00F375FA">
        <w:rPr>
          <w:rFonts w:ascii="Calibri" w:hAnsi="Calibri" w:cs="Calibri"/>
          <w:bCs/>
          <w:i/>
        </w:rPr>
        <w:t xml:space="preserve">Learning Theory and Behavior. </w:t>
      </w:r>
      <w:r w:rsidRPr="00F375FA">
        <w:rPr>
          <w:rFonts w:ascii="Calibri" w:hAnsi="Calibri" w:cs="Calibri"/>
          <w:bCs/>
        </w:rPr>
        <w:t xml:space="preserve">Vol. 1 of </w:t>
      </w:r>
      <w:r w:rsidRPr="00F375FA">
        <w:rPr>
          <w:rFonts w:ascii="Calibri" w:hAnsi="Calibri" w:cs="Calibri"/>
          <w:bCs/>
          <w:i/>
        </w:rPr>
        <w:t>Learning and Memory: A Comprehensive Reference, 2</w:t>
      </w:r>
      <w:r w:rsidRPr="00F375FA">
        <w:rPr>
          <w:rFonts w:ascii="Calibri" w:hAnsi="Calibri" w:cs="Calibri"/>
          <w:bCs/>
          <w:i/>
          <w:vertAlign w:val="superscript"/>
        </w:rPr>
        <w:t>nd</w:t>
      </w:r>
      <w:r w:rsidRPr="00F375FA">
        <w:rPr>
          <w:rFonts w:ascii="Calibri" w:hAnsi="Calibri" w:cs="Calibri"/>
          <w:bCs/>
          <w:i/>
        </w:rPr>
        <w:t xml:space="preserve"> ed., Byrne, J.H. (Ed.)</w:t>
      </w:r>
      <w:r w:rsidRPr="00F375FA">
        <w:rPr>
          <w:rFonts w:ascii="Calibri" w:hAnsi="Calibri" w:cs="Calibri"/>
          <w:bCs/>
        </w:rPr>
        <w:t>. (7-19). Oxford: Academic Press.</w:t>
      </w:r>
    </w:p>
    <w:p w14:paraId="72D93EC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Tekin, E. &amp; Roediger, H.L. (2017). The range of confidence scales does not affect the relation between confidence and accuracy in recognition memory. </w:t>
      </w:r>
      <w:r w:rsidRPr="00F375FA">
        <w:rPr>
          <w:rFonts w:ascii="Calibri" w:hAnsi="Calibri" w:cs="Calibri"/>
          <w:bCs/>
          <w:i/>
        </w:rPr>
        <w:t xml:space="preserve">Cognitive Research: Principles and Implications, </w:t>
      </w:r>
      <w:r w:rsidRPr="00F375FA">
        <w:rPr>
          <w:rFonts w:ascii="Calibri" w:eastAsia="Times New Roman" w:hAnsi="Calibri" w:cs="Calibri"/>
          <w:color w:val="626262"/>
          <w:shd w:val="clear" w:color="auto" w:fill="FFFFFF"/>
        </w:rPr>
        <w:t>2:49 DOI 10.1186/s41235-017-0086-z </w:t>
      </w:r>
    </w:p>
    <w:p w14:paraId="1349AF29" w14:textId="77777777" w:rsidR="00626382" w:rsidRPr="00F375FA" w:rsidRDefault="00626382" w:rsidP="00626382">
      <w:pPr>
        <w:jc w:val="center"/>
        <w:rPr>
          <w:rFonts w:ascii="Calibri" w:hAnsi="Calibri" w:cs="Calibri"/>
          <w:b/>
        </w:rPr>
      </w:pPr>
      <w:r w:rsidRPr="00F375FA">
        <w:rPr>
          <w:rFonts w:ascii="Calibri" w:hAnsi="Calibri" w:cs="Calibri"/>
          <w:b/>
        </w:rPr>
        <w:t>2016</w:t>
      </w:r>
    </w:p>
    <w:p w14:paraId="0CD1762A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  <w:bCs/>
        </w:rPr>
        <w:t xml:space="preserve">Putnam, </w:t>
      </w:r>
      <w:proofErr w:type="gramStart"/>
      <w:r w:rsidRPr="00F375FA">
        <w:rPr>
          <w:rFonts w:ascii="Calibri" w:hAnsi="Calibri" w:cs="Calibri"/>
          <w:bCs/>
        </w:rPr>
        <w:t>A. ,</w:t>
      </w:r>
      <w:proofErr w:type="gramEnd"/>
      <w:r w:rsidRPr="00F375FA">
        <w:rPr>
          <w:rFonts w:ascii="Calibri" w:hAnsi="Calibri" w:cs="Calibri"/>
          <w:bCs/>
        </w:rPr>
        <w:t xml:space="preserve"> Nestojko, J. F. &amp; Roediger, H. L. (2016). Improving student learning: Two strategies to make it stick. In </w:t>
      </w:r>
      <w:r w:rsidRPr="00F375FA">
        <w:rPr>
          <w:rFonts w:ascii="Calibri" w:hAnsi="Calibri" w:cs="Calibri"/>
        </w:rPr>
        <w:t xml:space="preserve">J. C. Horvath, J. Lodge, &amp; J. A. C. Hattie (Eds.), </w:t>
      </w:r>
      <w:r w:rsidRPr="00F375FA">
        <w:rPr>
          <w:rFonts w:ascii="Calibri" w:hAnsi="Calibri" w:cs="Calibri"/>
          <w:i/>
        </w:rPr>
        <w:t>From the laboratory to the classroom: Translating the science of learning for teachers</w:t>
      </w:r>
      <w:r w:rsidRPr="00F375FA">
        <w:rPr>
          <w:rFonts w:ascii="Calibri" w:hAnsi="Calibri" w:cs="Calibri"/>
        </w:rPr>
        <w:t>. (Pp. 94-121).</w:t>
      </w:r>
      <w:r w:rsidRPr="00F375FA">
        <w:rPr>
          <w:rFonts w:ascii="Calibri" w:hAnsi="Calibri" w:cs="Calibri"/>
          <w:i/>
        </w:rPr>
        <w:t xml:space="preserve">  </w:t>
      </w:r>
      <w:r w:rsidRPr="00F375FA">
        <w:rPr>
          <w:rFonts w:ascii="Calibri" w:hAnsi="Calibri" w:cs="Calibri"/>
        </w:rPr>
        <w:t>Oxford, U.K.: Routledge.</w:t>
      </w:r>
    </w:p>
    <w:p w14:paraId="5AAEDA8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Putnam, A.L., Sungkhasettee, V. &amp; Roediger, H.L. (2016). Optimizing learning in college: Tips from cognitive psychology. </w:t>
      </w:r>
      <w:r w:rsidRPr="00F375FA">
        <w:rPr>
          <w:rFonts w:ascii="Calibri" w:hAnsi="Calibri" w:cs="Calibri"/>
          <w:bCs/>
          <w:i/>
        </w:rPr>
        <w:t>Perspectives on Psychological Science, 11</w:t>
      </w:r>
      <w:r w:rsidRPr="00F375FA">
        <w:rPr>
          <w:rFonts w:ascii="Calibri" w:hAnsi="Calibri" w:cs="Calibri"/>
          <w:bCs/>
        </w:rPr>
        <w:t>, 652-660.</w:t>
      </w:r>
    </w:p>
    <w:p w14:paraId="01038DB9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  <w:bCs/>
        </w:rPr>
        <w:t xml:space="preserve">Roediger, H.L. (2016). Varieties of fame in psychology. </w:t>
      </w:r>
      <w:r w:rsidRPr="00F375FA">
        <w:rPr>
          <w:rFonts w:ascii="Calibri" w:hAnsi="Calibri" w:cs="Calibri"/>
          <w:bCs/>
          <w:i/>
        </w:rPr>
        <w:t>Perspectives in Psychological Science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11</w:t>
      </w:r>
      <w:r w:rsidRPr="00F375FA">
        <w:rPr>
          <w:rFonts w:ascii="Calibri" w:hAnsi="Calibri" w:cs="Calibri"/>
          <w:bCs/>
        </w:rPr>
        <w:t>, 882-887.</w:t>
      </w:r>
    </w:p>
    <w:p w14:paraId="0060A9A8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Roediger, H. L. (2016). </w:t>
      </w:r>
      <w:r w:rsidRPr="00F375FA">
        <w:rPr>
          <w:rFonts w:ascii="Calibri" w:hAnsi="Calibri" w:cs="Calibri"/>
          <w:bCs/>
        </w:rPr>
        <w:t xml:space="preserve">Serendipity in research: Origins of the DRM false memory paradigm. In </w:t>
      </w:r>
      <w:r w:rsidRPr="00F375FA">
        <w:rPr>
          <w:rFonts w:ascii="Calibri" w:hAnsi="Calibri" w:cs="Calibri"/>
        </w:rPr>
        <w:t xml:space="preserve">R. J. Sternberg, S. Fiske and D. T. Foss, </w:t>
      </w:r>
      <w:r w:rsidRPr="00F375FA">
        <w:rPr>
          <w:rFonts w:ascii="Calibri" w:hAnsi="Calibri" w:cs="Calibri"/>
          <w:i/>
        </w:rPr>
        <w:t>Scientists Making a Difference (pp.144-147)</w:t>
      </w:r>
      <w:r w:rsidRPr="00F375FA">
        <w:rPr>
          <w:rFonts w:ascii="Calibri" w:hAnsi="Calibri" w:cs="Calibri"/>
        </w:rPr>
        <w:t>. Cambridge, U.K., Cambridge University Press.</w:t>
      </w:r>
    </w:p>
    <w:p w14:paraId="17595565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Roediger, H. L. (2016). Teaching, research and more: Psychologists in an academic career. In R. J. Sternberg (Ed.), </w:t>
      </w:r>
      <w:r w:rsidRPr="00F375FA">
        <w:rPr>
          <w:rFonts w:ascii="Calibri" w:hAnsi="Calibri" w:cs="Calibri"/>
          <w:i/>
        </w:rPr>
        <w:t>Career paths in psychology</w:t>
      </w:r>
      <w:r w:rsidRPr="00F375FA">
        <w:rPr>
          <w:rFonts w:ascii="Calibri" w:hAnsi="Calibri" w:cs="Calibri"/>
        </w:rPr>
        <w:t>. (pp. 3- 17). Washington, D.C.: American Psychological Association Press.</w:t>
      </w:r>
    </w:p>
    <w:p w14:paraId="592DCDFB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Roediger, H.L. &amp; DeSoto, K.A. (2016). Recognizing the presidents: Was Alexander Hamilton president? </w:t>
      </w:r>
      <w:r w:rsidRPr="00F375FA">
        <w:rPr>
          <w:rFonts w:ascii="Calibri" w:hAnsi="Calibri" w:cs="Calibri"/>
          <w:i/>
        </w:rPr>
        <w:t>Psychological Science, 27, 644-650</w:t>
      </w:r>
      <w:r w:rsidRPr="00F375FA">
        <w:rPr>
          <w:rFonts w:ascii="Calibri" w:hAnsi="Calibri" w:cs="Calibri"/>
        </w:rPr>
        <w:t xml:space="preserve">. </w:t>
      </w:r>
    </w:p>
    <w:p w14:paraId="4D43F2CB" w14:textId="77777777" w:rsidR="00626382" w:rsidRPr="00F375FA" w:rsidRDefault="00626382" w:rsidP="00626382">
      <w:pPr>
        <w:rPr>
          <w:rFonts w:ascii="Calibri" w:hAnsi="Calibri" w:cs="Calibri"/>
          <w:i/>
        </w:rPr>
      </w:pPr>
      <w:r w:rsidRPr="00F375FA">
        <w:rPr>
          <w:rFonts w:ascii="Calibri" w:hAnsi="Calibri" w:cs="Calibri"/>
        </w:rPr>
        <w:t xml:space="preserve">Roediger, H. L. &amp; DeSoto, A.D. (2016). The power of collective memory: What do large groups of people remember – and forget? </w:t>
      </w:r>
      <w:r w:rsidRPr="00F375FA">
        <w:rPr>
          <w:rFonts w:ascii="Calibri" w:hAnsi="Calibri" w:cs="Calibri"/>
          <w:i/>
        </w:rPr>
        <w:t xml:space="preserve">Scientific American, </w:t>
      </w:r>
      <w:hyperlink r:id="rId19" w:history="1">
        <w:r w:rsidRPr="00F375FA">
          <w:rPr>
            <w:rStyle w:val="Hyperlink"/>
            <w:rFonts w:ascii="Calibri" w:hAnsi="Calibri" w:cs="Calibri"/>
            <w:i/>
          </w:rPr>
          <w:t>http://www.scientificamerican.com/article/the-power-of-collective-memory/</w:t>
        </w:r>
      </w:hyperlink>
      <w:r w:rsidRPr="00F375FA">
        <w:rPr>
          <w:rFonts w:ascii="Calibri" w:hAnsi="Calibri" w:cs="Calibri"/>
          <w:i/>
        </w:rPr>
        <w:t xml:space="preserve"> </w:t>
      </w:r>
    </w:p>
    <w:p w14:paraId="42C64311" w14:textId="77777777" w:rsidR="00626382" w:rsidRPr="00F375FA" w:rsidRDefault="00626382" w:rsidP="00626382">
      <w:pPr>
        <w:rPr>
          <w:rFonts w:ascii="Calibri" w:hAnsi="Calibri" w:cs="Calibri"/>
          <w:iCs/>
        </w:rPr>
      </w:pPr>
      <w:r w:rsidRPr="00F375FA">
        <w:rPr>
          <w:rFonts w:ascii="Calibri" w:hAnsi="Calibri" w:cs="Calibri"/>
        </w:rPr>
        <w:t xml:space="preserve">Roediger, H. L. &amp; Gallo, D. A. (2016). Associative memory illusions. In R. F. Pohl (Ed.) </w:t>
      </w:r>
      <w:r w:rsidRPr="00F375FA">
        <w:rPr>
          <w:rFonts w:ascii="Calibri" w:hAnsi="Calibri" w:cs="Calibri"/>
          <w:i/>
          <w:iCs/>
        </w:rPr>
        <w:t xml:space="preserve">Cognitive illusions: A handbook on fallacies and biases in thinking, judgment and memory, </w:t>
      </w:r>
      <w:r w:rsidRPr="00F375FA">
        <w:rPr>
          <w:rFonts w:ascii="Calibri" w:hAnsi="Calibri" w:cs="Calibri"/>
          <w:iCs/>
        </w:rPr>
        <w:t>2e</w:t>
      </w:r>
      <w:r w:rsidRPr="00F375FA">
        <w:rPr>
          <w:rFonts w:ascii="Calibri" w:hAnsi="Calibri" w:cs="Calibri"/>
          <w:i/>
          <w:iCs/>
        </w:rPr>
        <w:t>.</w:t>
      </w:r>
      <w:r w:rsidRPr="00F375FA">
        <w:rPr>
          <w:rFonts w:ascii="Calibri" w:hAnsi="Calibri" w:cs="Calibri"/>
          <w:iCs/>
        </w:rPr>
        <w:t xml:space="preserve"> (Pp. 390-405). London: Routledge. </w:t>
      </w:r>
    </w:p>
    <w:p w14:paraId="4B07BD8A" w14:textId="77777777" w:rsidR="00626382" w:rsidRPr="00F375FA" w:rsidRDefault="00626382" w:rsidP="006263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375FA">
        <w:rPr>
          <w:rFonts w:ascii="Calibri" w:hAnsi="Calibri" w:cs="Calibri"/>
          <w:b/>
        </w:rPr>
        <w:t>2015</w:t>
      </w:r>
    </w:p>
    <w:p w14:paraId="02FF3339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Finley, J. R., Roediger, H. L., Hughes, A. D., Wahlheim, C. N. &amp; Jacoby, L. L. (2015). Simultaneous versus sequential presentation in testing recognition memory for faces. </w:t>
      </w:r>
      <w:r w:rsidRPr="00F375FA">
        <w:rPr>
          <w:rFonts w:ascii="Calibri" w:hAnsi="Calibri" w:cs="Calibri"/>
          <w:bCs/>
          <w:i/>
        </w:rPr>
        <w:t>American Journal of Psychology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128</w:t>
      </w:r>
      <w:r w:rsidRPr="00F375FA">
        <w:rPr>
          <w:rFonts w:ascii="Calibri" w:hAnsi="Calibri" w:cs="Calibri"/>
          <w:bCs/>
        </w:rPr>
        <w:t xml:space="preserve">, 173-195. </w:t>
      </w:r>
    </w:p>
    <w:p w14:paraId="135CCE4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iCs/>
        </w:rPr>
        <w:t>Roediger, H. L. (2015). Being a department chair: Fifteen steps for success. In R. J. Sternberg,</w:t>
      </w:r>
      <w:r w:rsidRPr="00F375FA">
        <w:rPr>
          <w:rFonts w:ascii="Calibri" w:hAnsi="Calibri" w:cs="Calibri"/>
          <w:i/>
          <w:iCs/>
        </w:rPr>
        <w:t xml:space="preserve"> </w:t>
      </w:r>
      <w:r w:rsidRPr="00F375FA">
        <w:rPr>
          <w:rFonts w:ascii="Calibri" w:hAnsi="Calibri" w:cs="Calibri"/>
          <w:iCs/>
        </w:rPr>
        <w:t xml:space="preserve">E. Davis, A. C. Mason, R. V. Smith, J. S. Vitter, &amp; M. Wheatly (Eds.). </w:t>
      </w:r>
      <w:r w:rsidRPr="00F375FA">
        <w:rPr>
          <w:rFonts w:ascii="Calibri" w:hAnsi="Calibri" w:cs="Calibri"/>
          <w:i/>
          <w:iCs/>
        </w:rPr>
        <w:t xml:space="preserve">Academic Leadership in Higher Education: From the Top Down and the Bottom Up. </w:t>
      </w:r>
      <w:r w:rsidRPr="00F375FA">
        <w:rPr>
          <w:rFonts w:ascii="Calibri" w:hAnsi="Calibri" w:cs="Calibri"/>
          <w:iCs/>
        </w:rPr>
        <w:t xml:space="preserve">(pp. 225-231). </w:t>
      </w:r>
      <w:r w:rsidRPr="00F375FA">
        <w:rPr>
          <w:rFonts w:ascii="Calibri" w:hAnsi="Calibri" w:cs="Calibri"/>
        </w:rPr>
        <w:t>Washington, DC: Rowman-Littlefield.</w:t>
      </w:r>
    </w:p>
    <w:p w14:paraId="6A613E19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F375FA">
        <w:rPr>
          <w:rFonts w:ascii="Calibri" w:hAnsi="Calibri" w:cs="Calibri"/>
        </w:rPr>
        <w:t xml:space="preserve">Roediger, H. L. &amp; Abel, M. (2015). Collective memory: A new arena of cognitive study. </w:t>
      </w:r>
      <w:r w:rsidRPr="00F375FA">
        <w:rPr>
          <w:rFonts w:ascii="Calibri" w:hAnsi="Calibri" w:cs="Calibri"/>
          <w:i/>
        </w:rPr>
        <w:t xml:space="preserve">Trends in Cognitive Science, 19, </w:t>
      </w:r>
      <w:r w:rsidRPr="00F375FA">
        <w:rPr>
          <w:rFonts w:ascii="Calibri" w:hAnsi="Calibri" w:cs="Calibri"/>
        </w:rPr>
        <w:t>359-361</w:t>
      </w:r>
      <w:r w:rsidRPr="00F375FA">
        <w:rPr>
          <w:rFonts w:ascii="Calibri" w:hAnsi="Calibri" w:cs="Calibri"/>
          <w:i/>
        </w:rPr>
        <w:t>.</w:t>
      </w:r>
    </w:p>
    <w:p w14:paraId="2F98358D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nn-NO"/>
        </w:rPr>
      </w:pPr>
      <w:r w:rsidRPr="00F375FA">
        <w:rPr>
          <w:rFonts w:ascii="Calibri" w:hAnsi="Calibri" w:cs="Calibri"/>
          <w:bCs/>
        </w:rPr>
        <w:t xml:space="preserve">Roediger, H. L., &amp; DeSoto, K. A. (2015). The psychology of reconstructive memory. In J. Wright (Ed.), </w:t>
      </w:r>
      <w:r w:rsidRPr="00F375FA">
        <w:rPr>
          <w:rFonts w:ascii="Calibri" w:hAnsi="Calibri" w:cs="Calibri"/>
          <w:bCs/>
          <w:i/>
        </w:rPr>
        <w:t>International Encyclopedia of the Social and Behavioral Sciences, 2e</w:t>
      </w:r>
      <w:r w:rsidRPr="00F375FA">
        <w:rPr>
          <w:rFonts w:ascii="Calibri" w:hAnsi="Calibri" w:cs="Calibri"/>
          <w:bCs/>
        </w:rPr>
        <w:t xml:space="preserve">. </w:t>
      </w:r>
      <w:r w:rsidRPr="00F375FA">
        <w:rPr>
          <w:rFonts w:ascii="Calibri" w:hAnsi="Calibri" w:cs="Calibri"/>
          <w:bCs/>
          <w:lang w:val="nn-NO"/>
        </w:rPr>
        <w:t>(pp. 50-55). Oxford, UK: Elsevier.</w:t>
      </w:r>
    </w:p>
    <w:p w14:paraId="7D4B2E59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hAnsi="Calibri" w:cs="Calibri"/>
          <w:bCs/>
          <w:lang w:val="nn-NO"/>
        </w:rPr>
        <w:t xml:space="preserve">Roediger, H. L., &amp; DeSoto, K. A. (2015). </w:t>
      </w:r>
      <w:r w:rsidRPr="00F375FA">
        <w:rPr>
          <w:rFonts w:ascii="Calibri" w:hAnsi="Calibri" w:cs="Calibri"/>
          <w:bCs/>
        </w:rPr>
        <w:t xml:space="preserve">Understanding the relation between confidence and accuracy in </w:t>
      </w:r>
      <w:r w:rsidRPr="00F375FA">
        <w:rPr>
          <w:rFonts w:ascii="Calibri" w:hAnsi="Calibri" w:cs="Calibri"/>
          <w:bCs/>
        </w:rPr>
        <w:lastRenderedPageBreak/>
        <w:t xml:space="preserve">reports from memory. In </w:t>
      </w:r>
      <w:r w:rsidRPr="00F375FA">
        <w:rPr>
          <w:rFonts w:ascii="Calibri" w:hAnsi="Calibri" w:cs="Calibri"/>
        </w:rPr>
        <w:t xml:space="preserve">Lindsay, D. S., Kelley, C. M., Yonelinas, A. P., &amp; Roediger, H. L. III (Eds.) </w:t>
      </w:r>
      <w:r w:rsidRPr="00F375FA">
        <w:rPr>
          <w:rFonts w:ascii="Calibri" w:hAnsi="Calibri" w:cs="Calibri"/>
          <w:i/>
          <w:iCs/>
        </w:rPr>
        <w:t>Remembering: Attributions, processes, and control in human memory: Papers in honor of Larry L. Jacoby</w:t>
      </w:r>
      <w:r w:rsidRPr="00F375FA">
        <w:rPr>
          <w:rFonts w:ascii="Calibri" w:hAnsi="Calibri" w:cs="Calibri"/>
        </w:rPr>
        <w:t>. (pp. 347-367). New York: Psychology Press.</w:t>
      </w:r>
    </w:p>
    <w:p w14:paraId="483DFB2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&amp; McDaniel, M. A. (2015). Using testing to improve learning and memory. In M. A. Gernsbacher, R. Pew, L. Hough &amp; J. R. Pomerantz (Eds.), </w:t>
      </w:r>
      <w:r w:rsidRPr="00F375FA">
        <w:rPr>
          <w:rFonts w:ascii="Calibri" w:hAnsi="Calibri" w:cs="Calibri"/>
          <w:bCs/>
          <w:i/>
        </w:rPr>
        <w:t>Psychology and the real world: Essays illustrating fundamental contributions to society</w:t>
      </w:r>
      <w:r w:rsidRPr="00F375FA">
        <w:rPr>
          <w:rFonts w:ascii="Calibri" w:hAnsi="Calibri" w:cs="Calibri"/>
          <w:bCs/>
        </w:rPr>
        <w:t>, 2e. (pp. 69-78). New York, NY: Worth Publishing Co.</w:t>
      </w:r>
    </w:p>
    <w:p w14:paraId="0CD8D38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Nairne, J. S. (2015). Foreword to the Classic Edition of R.G. Crowder (1976), </w:t>
      </w:r>
      <w:r w:rsidRPr="00F375FA">
        <w:rPr>
          <w:rFonts w:ascii="Calibri" w:hAnsi="Calibri" w:cs="Calibri"/>
          <w:bCs/>
          <w:i/>
        </w:rPr>
        <w:t>Principles of learning and memory</w:t>
      </w:r>
      <w:r w:rsidRPr="00F375FA">
        <w:rPr>
          <w:rFonts w:ascii="Calibri" w:hAnsi="Calibri" w:cs="Calibri"/>
          <w:bCs/>
        </w:rPr>
        <w:t>. (pp. x-xiv). New York: Psychology Press.</w:t>
      </w:r>
    </w:p>
    <w:p w14:paraId="753772AD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hAnsi="Calibri" w:cs="Calibri"/>
          <w:bCs/>
        </w:rPr>
        <w:t xml:space="preserve">Roediger, H. L., &amp; Nestojko, J. F. (2015). The relative benefits of studying and testing on long-term retention. In </w:t>
      </w:r>
      <w:r w:rsidRPr="00F375FA">
        <w:rPr>
          <w:rFonts w:ascii="Calibri" w:hAnsi="Calibri" w:cs="Calibri"/>
        </w:rPr>
        <w:t xml:space="preserve">J. G. W. Raaijmakers, A. H. Criss, R. L. Goldstone, R. M. Nosofsky, and M. Steyvers (Eds.), </w:t>
      </w:r>
      <w:r w:rsidRPr="00F375FA">
        <w:rPr>
          <w:rFonts w:ascii="Calibri" w:hAnsi="Calibri" w:cs="Calibri"/>
          <w:i/>
        </w:rPr>
        <w:t>Cognitive modeling in perception and memory: A festschrift for Richard M. Shiffrin.</w:t>
      </w:r>
      <w:r w:rsidRPr="00F375FA">
        <w:rPr>
          <w:rFonts w:ascii="Calibri" w:hAnsi="Calibri" w:cs="Calibri"/>
        </w:rPr>
        <w:t xml:space="preserve"> (pp. 99-111). New York: Psychology Press.</w:t>
      </w:r>
    </w:p>
    <w:p w14:paraId="6B373D1F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Roediger, H.L. &amp; Wertsch, J.V. (2015). Past imperfect. </w:t>
      </w:r>
      <w:r w:rsidRPr="00F375FA">
        <w:rPr>
          <w:rFonts w:ascii="Calibri" w:hAnsi="Calibri" w:cs="Calibri"/>
          <w:i/>
        </w:rPr>
        <w:t>New Scientist</w:t>
      </w:r>
      <w:r w:rsidRPr="00F375FA">
        <w:rPr>
          <w:rFonts w:ascii="Calibri" w:hAnsi="Calibri" w:cs="Calibri"/>
        </w:rPr>
        <w:t>, October 17, pp. 30-31.</w:t>
      </w:r>
    </w:p>
    <w:p w14:paraId="4130CC37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Triantafyllou, D., North, C. </w:t>
      </w:r>
      <w:proofErr w:type="gramStart"/>
      <w:r w:rsidRPr="00F375FA">
        <w:rPr>
          <w:rFonts w:ascii="Calibri" w:hAnsi="Calibri" w:cs="Calibri"/>
        </w:rPr>
        <w:t>S. ,</w:t>
      </w:r>
      <w:proofErr w:type="gramEnd"/>
      <w:r w:rsidRPr="00F375FA">
        <w:rPr>
          <w:rFonts w:ascii="Calibri" w:hAnsi="Calibri" w:cs="Calibri"/>
        </w:rPr>
        <w:t xml:space="preserve"> Zartman, A., &amp; Roediger, H. L. (2015). A DRM study of trauma memory among employees of New York City companies affected by the September 11, 2001 attacks. </w:t>
      </w:r>
      <w:r w:rsidRPr="00F375FA">
        <w:rPr>
          <w:rFonts w:ascii="Calibri" w:hAnsi="Calibri" w:cs="Calibri"/>
          <w:i/>
        </w:rPr>
        <w:t xml:space="preserve">Annals of Clinical Psychiatry, 27, </w:t>
      </w:r>
      <w:r w:rsidRPr="00F375FA">
        <w:rPr>
          <w:rFonts w:ascii="Calibri" w:hAnsi="Calibri" w:cs="Calibri"/>
        </w:rPr>
        <w:t>165-174.</w:t>
      </w:r>
    </w:p>
    <w:p w14:paraId="081740DC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Wixted, J. T., Mickes, L., Clark, S. E., Gronlund, S. D. &amp; Roediger, H. L. (2015). Initial eyewitness confidence reliably predicts eyewitness accuracy. </w:t>
      </w:r>
      <w:r w:rsidRPr="00F375FA">
        <w:rPr>
          <w:rFonts w:ascii="Calibri" w:hAnsi="Calibri" w:cs="Calibri"/>
          <w:i/>
        </w:rPr>
        <w:t>American Psychologist, 70,</w:t>
      </w:r>
      <w:r w:rsidRPr="00F375FA">
        <w:rPr>
          <w:rFonts w:ascii="Calibri" w:hAnsi="Calibri" w:cs="Calibri"/>
        </w:rPr>
        <w:t xml:space="preserve"> 515-526. </w:t>
      </w:r>
    </w:p>
    <w:p w14:paraId="7F1FFA74" w14:textId="77777777" w:rsidR="00626382" w:rsidRPr="00F375FA" w:rsidRDefault="00626382" w:rsidP="00626382">
      <w:pPr>
        <w:pStyle w:val="Body"/>
        <w:tabs>
          <w:tab w:val="left" w:pos="810"/>
        </w:tabs>
        <w:spacing w:before="120"/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2014</w:t>
      </w:r>
    </w:p>
    <w:p w14:paraId="08D83FBC" w14:textId="77777777" w:rsidR="00626382" w:rsidRPr="00F375FA" w:rsidRDefault="00626382" w:rsidP="00626382">
      <w:pPr>
        <w:pStyle w:val="Body"/>
        <w:tabs>
          <w:tab w:val="left" w:pos="810"/>
        </w:tabs>
        <w:spacing w:before="12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>Agarwal. P., D’Antonio, Roediger, H.L., McDermott, K.B. &amp; McDaniel, M.A. (2014).  Classroom-based programs of retrieval practice reduce middle school and high school students’ test anxiety</w:t>
      </w:r>
      <w:r w:rsidRPr="00F375FA">
        <w:rPr>
          <w:rFonts w:ascii="Calibri" w:hAnsi="Calibri" w:cs="Calibri"/>
          <w:bCs/>
          <w:i/>
        </w:rPr>
        <w:t>. Journal of Applied Research in Memory and Cognition, 3</w:t>
      </w:r>
      <w:r w:rsidRPr="00F375FA">
        <w:rPr>
          <w:rFonts w:ascii="Calibri" w:hAnsi="Calibri" w:cs="Calibri"/>
          <w:bCs/>
        </w:rPr>
        <w:t xml:space="preserve">, 131-139. </w:t>
      </w:r>
    </w:p>
    <w:p w14:paraId="6B11D20E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bookmarkStart w:id="0" w:name="OLE_LINK3"/>
      <w:bookmarkStart w:id="1" w:name="OLE_LINK4"/>
      <w:r w:rsidRPr="00F375FA">
        <w:rPr>
          <w:rFonts w:ascii="Calibri" w:hAnsi="Calibri" w:cs="Calibri"/>
          <w:bCs/>
        </w:rPr>
        <w:t xml:space="preserve">DeSoto, K. A. &amp; Roediger, H. L. (2014). Positive and negative correlations between confidence and accuracy for the same events in recognition of categorized lists. </w:t>
      </w:r>
      <w:r w:rsidRPr="00F375FA">
        <w:rPr>
          <w:rFonts w:ascii="Calibri" w:hAnsi="Calibri" w:cs="Calibri"/>
          <w:bCs/>
          <w:i/>
        </w:rPr>
        <w:t xml:space="preserve">Psychological Science, 25, </w:t>
      </w:r>
      <w:r w:rsidRPr="00F375FA">
        <w:rPr>
          <w:rFonts w:ascii="Calibri" w:hAnsi="Calibri" w:cs="Calibri"/>
          <w:bCs/>
        </w:rPr>
        <w:t>781-788</w:t>
      </w:r>
      <w:r w:rsidRPr="00F375FA">
        <w:rPr>
          <w:rFonts w:ascii="Calibri" w:hAnsi="Calibri" w:cs="Calibri"/>
          <w:bCs/>
          <w:i/>
        </w:rPr>
        <w:t xml:space="preserve">. </w:t>
      </w:r>
    </w:p>
    <w:bookmarkEnd w:id="0"/>
    <w:bookmarkEnd w:id="1"/>
    <w:p w14:paraId="25B45D39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 xml:space="preserve">McDaniel, M.A., &amp; Roediger, H.L. (2014). Implications for instructors and students: A comment. In </w:t>
      </w:r>
      <w:r w:rsidRPr="00F375FA">
        <w:rPr>
          <w:rFonts w:ascii="Calibri" w:hAnsi="Calibri" w:cs="Calibri"/>
        </w:rPr>
        <w:t>M. A. McDaniel, R. F. Frey, S. M. Fitzpatrick, &amp; H. L. Roediger (Eds.).</w:t>
      </w:r>
      <w:r w:rsidRPr="00F375FA">
        <w:rPr>
          <w:rFonts w:ascii="Calibri" w:hAnsi="Calibri" w:cs="Calibri"/>
          <w:i/>
          <w:iCs/>
        </w:rPr>
        <w:t xml:space="preserve"> Integrating cognitive science with innovative teaching in STEM disciplines.</w:t>
      </w:r>
      <w:r w:rsidRPr="00F375FA">
        <w:rPr>
          <w:rFonts w:ascii="Calibri" w:hAnsi="Calibri" w:cs="Calibri"/>
          <w:iCs/>
        </w:rPr>
        <w:t xml:space="preserve"> (pp. 111-118). St. Louis, MO: Washington University Libraries (e-book).</w:t>
      </w:r>
    </w:p>
    <w:p w14:paraId="13690A2F" w14:textId="77777777" w:rsidR="00626382" w:rsidRPr="00F375FA" w:rsidRDefault="00626382" w:rsidP="00626382">
      <w:pPr>
        <w:spacing w:before="120"/>
        <w:rPr>
          <w:rFonts w:ascii="Calibri" w:hAnsi="Calibri" w:cs="Calibri"/>
          <w:i/>
        </w:rPr>
      </w:pPr>
      <w:r w:rsidRPr="00F375FA">
        <w:rPr>
          <w:rFonts w:ascii="Calibri" w:hAnsi="Calibri" w:cs="Calibri"/>
        </w:rPr>
        <w:t xml:space="preserve">McDermott, K. B., Agarwal, P. K., D’Antonio, L. D., Roediger, H. L., &amp; McDaniel, M. A. (2014). Both multiple-choice and short-answer quizzes enhance later exam performance in middle and high school classes. </w:t>
      </w:r>
      <w:r w:rsidRPr="00F375FA">
        <w:rPr>
          <w:rFonts w:ascii="Calibri" w:hAnsi="Calibri" w:cs="Calibri"/>
          <w:i/>
        </w:rPr>
        <w:t xml:space="preserve">Journal of Experimental Psychology: Applied, 20, </w:t>
      </w:r>
      <w:r w:rsidRPr="00F375FA">
        <w:rPr>
          <w:rFonts w:ascii="Calibri" w:hAnsi="Calibri" w:cs="Calibri"/>
        </w:rPr>
        <w:t>3-21</w:t>
      </w:r>
      <w:r w:rsidRPr="00F375FA">
        <w:rPr>
          <w:rFonts w:ascii="Calibri" w:hAnsi="Calibri" w:cs="Calibri"/>
          <w:i/>
        </w:rPr>
        <w:t>.</w:t>
      </w:r>
    </w:p>
    <w:p w14:paraId="3FB86293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Putnam, A. L., Ozubko, J. D., MacLeod, C. M., &amp; Roediger, H. L. (2014). The production effect in paired-associate learning: Benefits for item and associative information. </w:t>
      </w:r>
      <w:r w:rsidRPr="00F375FA">
        <w:rPr>
          <w:rFonts w:ascii="Calibri" w:hAnsi="Calibri" w:cs="Calibri"/>
          <w:i/>
        </w:rPr>
        <w:t xml:space="preserve">Memory &amp; Cognition, 42, </w:t>
      </w:r>
      <w:r w:rsidRPr="00F375FA">
        <w:rPr>
          <w:rFonts w:ascii="Calibri" w:hAnsi="Calibri" w:cs="Calibri"/>
        </w:rPr>
        <w:t xml:space="preserve">409-420. </w:t>
      </w:r>
    </w:p>
    <w:p w14:paraId="1FAA6F68" w14:textId="77777777" w:rsidR="00626382" w:rsidRPr="00F375FA" w:rsidRDefault="00626382" w:rsidP="00626382">
      <w:pPr>
        <w:spacing w:before="1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Pyc, M. A., Agarwal, P. K., &amp; Roediger, H. L. (2014). Test-enhanced learning. In V. A. Benassi, C. E. Overson, &amp; C. M. Hakala (Eds.), </w:t>
      </w:r>
      <w:r w:rsidRPr="00F375FA">
        <w:rPr>
          <w:rStyle w:val="Emphasis"/>
          <w:rFonts w:ascii="Calibri" w:eastAsia="Times New Roman" w:hAnsi="Calibri" w:cs="Calibri"/>
          <w:color w:val="000000"/>
          <w:shd w:val="clear" w:color="auto" w:fill="FFFFFF"/>
        </w:rPr>
        <w:t>Applying the science of learning in education: Infusing psychological science into the curriculum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. (pp. 78-90). E-book published by the Society for the Teaching of Psychology, American Psychological Association. </w:t>
      </w:r>
    </w:p>
    <w:p w14:paraId="68809FA0" w14:textId="77777777" w:rsidR="00626382" w:rsidRPr="00F375FA" w:rsidRDefault="00626382" w:rsidP="00626382">
      <w:pPr>
        <w:spacing w:before="12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Pyc, M., Balota, D. A., McDermott, K. B., Tully, T. &amp; Roediger, H. L. (2014). Between-list lag effects in recall depend on retention interval.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42</w:t>
      </w:r>
      <w:r w:rsidRPr="00F375FA">
        <w:rPr>
          <w:rFonts w:ascii="Calibri" w:hAnsi="Calibri" w:cs="Calibri"/>
          <w:bCs/>
        </w:rPr>
        <w:t>, 965-977.</w:t>
      </w:r>
    </w:p>
    <w:p w14:paraId="2978BBD5" w14:textId="77777777" w:rsidR="00626382" w:rsidRPr="00F375FA" w:rsidRDefault="00626382" w:rsidP="00626382">
      <w:pPr>
        <w:spacing w:before="120"/>
        <w:rPr>
          <w:rFonts w:ascii="Calibri" w:hAnsi="Calibri" w:cs="Calibri"/>
        </w:rPr>
      </w:pPr>
      <w:r w:rsidRPr="00F375FA">
        <w:rPr>
          <w:rFonts w:ascii="Calibri" w:hAnsi="Calibri" w:cs="Calibri"/>
          <w:iCs/>
        </w:rPr>
        <w:t xml:space="preserve">Roediger, H.L. (2014). Making learning stick. </w:t>
      </w:r>
      <w:r w:rsidRPr="00F375FA">
        <w:rPr>
          <w:rFonts w:ascii="Calibri" w:hAnsi="Calibri" w:cs="Calibri"/>
          <w:i/>
          <w:iCs/>
        </w:rPr>
        <w:t xml:space="preserve">Educational Leadership, 72, </w:t>
      </w:r>
      <w:r w:rsidRPr="00F375FA">
        <w:rPr>
          <w:rFonts w:ascii="Calibri" w:hAnsi="Calibri" w:cs="Calibri"/>
          <w:iCs/>
        </w:rPr>
        <w:t>42-46</w:t>
      </w:r>
      <w:r w:rsidRPr="00F375FA">
        <w:rPr>
          <w:rFonts w:ascii="Calibri" w:hAnsi="Calibri" w:cs="Calibri"/>
          <w:i/>
          <w:iCs/>
        </w:rPr>
        <w:t>.</w:t>
      </w:r>
    </w:p>
    <w:p w14:paraId="17CA93C7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Roediger, H. L., &amp; DeSoto, K. A. (2014). Confidence and memory: Assessing positive and negative correlations.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 Memory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>22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, 76-91.</w:t>
      </w:r>
    </w:p>
    <w:p w14:paraId="5193F203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 xml:space="preserve">Roediger, H.L. &amp; DeSoto, K.A. (2014). Forgetting the presidents. 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>Science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>346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1106-1109. </w:t>
      </w:r>
    </w:p>
    <w:p w14:paraId="33B84A30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 xml:space="preserve">Roediger, H. L., Meade, M. L., Gallo, D. A. &amp; Olson, K. R. (2014). Bartlett revisited: Direct comparison of repeated reproduction and serial reproduction techniques. </w:t>
      </w:r>
      <w:r w:rsidRPr="00F375FA">
        <w:rPr>
          <w:rFonts w:ascii="Calibri" w:hAnsi="Calibri" w:cs="Calibri"/>
          <w:bCs/>
          <w:i/>
        </w:rPr>
        <w:t>Journal of Applied Research in Memory and Cognition, 3, 266-271.</w:t>
      </w:r>
    </w:p>
    <w:p w14:paraId="4002D8E5" w14:textId="77777777" w:rsidR="00626382" w:rsidRPr="00F375FA" w:rsidRDefault="00626382" w:rsidP="00626382">
      <w:pPr>
        <w:rPr>
          <w:rFonts w:ascii="Calibri" w:eastAsia="Times New Roman" w:hAnsi="Calibri" w:cs="Calibri"/>
          <w:iCs/>
          <w:color w:val="000000"/>
          <w:shd w:val="clear" w:color="auto" w:fill="FFFFFF"/>
        </w:rPr>
      </w:pPr>
      <w:r w:rsidRPr="00F375FA">
        <w:rPr>
          <w:rFonts w:ascii="Calibri" w:hAnsi="Calibri" w:cs="Calibri"/>
        </w:rPr>
        <w:t xml:space="preserve">Wixted, J.T., Mickes, L., Clark, S.E., Gronlund, S.D. &amp; Roediger, H.L. (2014). The changing story of eyewitness identification. </w:t>
      </w:r>
      <w:r w:rsidRPr="00F375FA">
        <w:rPr>
          <w:rFonts w:ascii="Calibri" w:hAnsi="Calibri" w:cs="Calibri"/>
          <w:i/>
        </w:rPr>
        <w:t xml:space="preserve">The Police Chief, 81, </w:t>
      </w:r>
      <w:r w:rsidRPr="00F375FA">
        <w:rPr>
          <w:rFonts w:ascii="Calibri" w:hAnsi="Calibri" w:cs="Calibri"/>
        </w:rPr>
        <w:t>14-15.</w:t>
      </w:r>
    </w:p>
    <w:p w14:paraId="4847B1A4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eastAsia="Times New Roman" w:hAnsi="Calibri" w:cs="Calibri"/>
          <w:iCs/>
          <w:color w:val="000000"/>
          <w:shd w:val="clear" w:color="auto" w:fill="FFFFFF"/>
        </w:rPr>
        <w:t xml:space="preserve">Zaromb, F. M., Butler, A. C., Agarwal, A. &amp; Roediger, H. L. (2014). </w:t>
      </w:r>
      <w:r w:rsidRPr="00F375FA">
        <w:rPr>
          <w:rFonts w:ascii="Calibri" w:hAnsi="Calibri" w:cs="Calibri"/>
        </w:rPr>
        <w:t xml:space="preserve">Collective memory of three wars in United States history in younger and older adults. </w:t>
      </w:r>
      <w:r w:rsidRPr="00F375FA">
        <w:rPr>
          <w:rFonts w:ascii="Calibri" w:hAnsi="Calibri" w:cs="Calibri"/>
          <w:i/>
        </w:rPr>
        <w:t xml:space="preserve">Memory &amp; Cognition, 42, </w:t>
      </w:r>
      <w:r w:rsidRPr="00F375FA">
        <w:rPr>
          <w:rFonts w:ascii="Calibri" w:hAnsi="Calibri" w:cs="Calibri"/>
        </w:rPr>
        <w:t xml:space="preserve">383-399. </w:t>
      </w:r>
    </w:p>
    <w:p w14:paraId="0176C25D" w14:textId="77777777" w:rsidR="00626382" w:rsidRPr="00F375FA" w:rsidRDefault="00626382" w:rsidP="00626382">
      <w:pPr>
        <w:jc w:val="center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/>
          <w:bCs/>
        </w:rPr>
        <w:t>2013</w:t>
      </w:r>
    </w:p>
    <w:p w14:paraId="440B1ED6" w14:textId="77777777" w:rsidR="00626382" w:rsidRPr="00F375FA" w:rsidRDefault="00626382" w:rsidP="00626382">
      <w:pPr>
        <w:shd w:val="clear" w:color="auto" w:fill="FFFFFF"/>
        <w:spacing w:before="120"/>
        <w:rPr>
          <w:rFonts w:ascii="Calibri" w:eastAsia="Times New Roman" w:hAnsi="Calibri" w:cs="Calibri"/>
          <w:color w:val="000000"/>
        </w:rPr>
      </w:pPr>
      <w:r w:rsidRPr="00F375FA">
        <w:rPr>
          <w:rFonts w:ascii="Calibri" w:eastAsia="Times New Roman" w:hAnsi="Calibri" w:cs="Calibri"/>
          <w:color w:val="000000"/>
        </w:rPr>
        <w:t xml:space="preserve">Agarwal, P.K., Roediger, H.L., McDaniel, M.A., &amp; McDermott, K.B. (2013). </w:t>
      </w:r>
      <w:r w:rsidRPr="00FF7E21">
        <w:rPr>
          <w:rFonts w:ascii="Calibri" w:eastAsia="Times New Roman" w:hAnsi="Calibri" w:cs="Calibri"/>
          <w:i/>
          <w:iCs/>
          <w:color w:val="000000"/>
        </w:rPr>
        <w:t>How to use retrieval practice to improve learning.</w:t>
      </w:r>
      <w:r w:rsidRPr="00F375FA">
        <w:rPr>
          <w:rFonts w:ascii="Calibri" w:eastAsia="Times New Roman" w:hAnsi="Calibri" w:cs="Calibri"/>
          <w:color w:val="000000"/>
        </w:rPr>
        <w:t xml:space="preserve"> Washington University in St. Louis.</w:t>
      </w:r>
    </w:p>
    <w:p w14:paraId="79AAC24B" w14:textId="77777777" w:rsidR="00626382" w:rsidRPr="00F375FA" w:rsidRDefault="00626382" w:rsidP="00626382">
      <w:pPr>
        <w:shd w:val="clear" w:color="auto" w:fill="FFFFFF"/>
        <w:spacing w:before="120"/>
        <w:rPr>
          <w:rFonts w:ascii="Calibri" w:eastAsia="Times New Roman" w:hAnsi="Calibri" w:cs="Calibri"/>
          <w:color w:val="000000"/>
        </w:rPr>
      </w:pPr>
      <w:r w:rsidRPr="00F375FA">
        <w:rPr>
          <w:rFonts w:ascii="Calibri" w:eastAsia="Times New Roman" w:hAnsi="Calibri" w:cs="Calibri"/>
          <w:color w:val="000000"/>
          <w:lang w:val="nn-NO"/>
        </w:rPr>
        <w:t xml:space="preserve">Finn, B., &amp; Roediger, H. L. (2013). </w:t>
      </w:r>
      <w:r w:rsidRPr="00F375FA">
        <w:rPr>
          <w:rFonts w:ascii="Calibri" w:eastAsia="Times New Roman" w:hAnsi="Calibri" w:cs="Calibri"/>
          <w:color w:val="000000"/>
        </w:rPr>
        <w:t>Interfering effects of retrieval in learning new information. </w:t>
      </w:r>
      <w:r w:rsidRPr="00F375FA">
        <w:rPr>
          <w:rStyle w:val="Emphasis"/>
          <w:rFonts w:ascii="Calibri" w:eastAsia="Times New Roman" w:hAnsi="Calibri" w:cs="Calibri"/>
          <w:color w:val="000000"/>
        </w:rPr>
        <w:t>Journal of Experimental Psychology: Learning, Memory, and Cognition, 39, 1665-1681.</w:t>
      </w:r>
    </w:p>
    <w:p w14:paraId="26ECB8A6" w14:textId="77777777" w:rsidR="00626382" w:rsidRPr="00F375FA" w:rsidRDefault="00626382" w:rsidP="00626382">
      <w:pPr>
        <w:spacing w:before="1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Larsen, D. P., Butler, A. C., &amp; Roediger, H. L. (2013). Comparative effects of test-enhanced learning and self-explanation on long-term retention. 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Medical Education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, 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47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, 674-682. </w:t>
      </w:r>
    </w:p>
    <w:p w14:paraId="62748674" w14:textId="77777777" w:rsidR="00626382" w:rsidRPr="00F375FA" w:rsidRDefault="00626382" w:rsidP="00626382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hAnsi="Calibri" w:cs="Calibri"/>
          <w:bCs/>
        </w:rPr>
        <w:t xml:space="preserve">Marsh, E. J., &amp; Roediger, H. L. (2013). Episodic and autobiographical memory. In I. B. Weiner (Series Ed.), </w:t>
      </w:r>
      <w:r w:rsidRPr="00F375FA">
        <w:rPr>
          <w:rFonts w:ascii="Calibri" w:hAnsi="Calibri" w:cs="Calibri"/>
          <w:bCs/>
          <w:i/>
        </w:rPr>
        <w:t xml:space="preserve">Handbook of psychology: Experimental psychology, Vol. 4. </w:t>
      </w:r>
      <w:r w:rsidRPr="00F375FA">
        <w:rPr>
          <w:rFonts w:ascii="Calibri" w:hAnsi="Calibri" w:cs="Calibri"/>
          <w:bCs/>
        </w:rPr>
        <w:t>(pp. 472-494). New York, NY: Wiley.</w:t>
      </w:r>
    </w:p>
    <w:p w14:paraId="2B56FB4A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 xml:space="preserve">McDaniel, M. A., Thomas, R. C., Agarwal, P. K, McDermott, K.B. &amp; Roediger, H. L. (2013) Quizzing in middle school science: Successful transfer performance on classroom exams. </w:t>
      </w:r>
      <w:r w:rsidRPr="00F375FA">
        <w:rPr>
          <w:rFonts w:ascii="Calibri" w:hAnsi="Calibri" w:cs="Calibri"/>
          <w:bCs/>
          <w:i/>
        </w:rPr>
        <w:t>Applied Cognitive Psychology, 27</w:t>
      </w:r>
      <w:r w:rsidRPr="00F375FA">
        <w:rPr>
          <w:rFonts w:ascii="Calibri" w:hAnsi="Calibri" w:cs="Calibri"/>
          <w:bCs/>
        </w:rPr>
        <w:t>, 360-372</w:t>
      </w:r>
      <w:r w:rsidRPr="00F375FA">
        <w:rPr>
          <w:rFonts w:ascii="Calibri" w:hAnsi="Calibri" w:cs="Calibri"/>
          <w:bCs/>
          <w:i/>
        </w:rPr>
        <w:t>.</w:t>
      </w:r>
    </w:p>
    <w:p w14:paraId="42F315FB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color w:val="262626"/>
        </w:rPr>
        <w:t xml:space="preserve">McDermott, K. B. &amp; Roediger, H. L. (2013). Memory (Encoding, Storage, Retrieval). </w:t>
      </w:r>
      <w:r w:rsidRPr="00F375FA">
        <w:rPr>
          <w:rFonts w:ascii="Calibri" w:hAnsi="Calibri" w:cs="Calibri"/>
          <w:color w:val="262626"/>
          <w:lang w:val="de-CH"/>
        </w:rPr>
        <w:t xml:space="preserve">In R. Biswas-Diener &amp; E. Diener (Eds), Noba textbook series: Psychology. </w:t>
      </w:r>
      <w:r w:rsidRPr="00F375FA">
        <w:rPr>
          <w:rFonts w:ascii="Calibri" w:hAnsi="Calibri" w:cs="Calibri"/>
          <w:color w:val="262626"/>
        </w:rPr>
        <w:t>Champaign, IL: DEF publishers. DOI:</w:t>
      </w:r>
      <w:hyperlink r:id="rId20" w:history="1">
        <w:r w:rsidRPr="00F375FA">
          <w:rPr>
            <w:rFonts w:ascii="Calibri" w:hAnsi="Calibri" w:cs="Calibri"/>
            <w:color w:val="AA3B3F"/>
          </w:rPr>
          <w:t>nobaproject.com</w:t>
        </w:r>
      </w:hyperlink>
      <w:r w:rsidRPr="00F375FA">
        <w:rPr>
          <w:rFonts w:ascii="Calibri" w:hAnsi="Calibri" w:cs="Calibri"/>
          <w:color w:val="262626"/>
        </w:rPr>
        <w:t>.</w:t>
      </w:r>
    </w:p>
    <w:p w14:paraId="029F1EB2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Nestojko, J. F., Finley, J. R., &amp; Roediger, H. L. (2013). Extending cognition to external agents.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 Psychological Inquiry: An International Journal for the Advancement of Psychological Theory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 xml:space="preserve">24, 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321-325.</w:t>
      </w:r>
    </w:p>
    <w:p w14:paraId="2D694458" w14:textId="77777777" w:rsidR="00626382" w:rsidRPr="00F375FA" w:rsidRDefault="00626382" w:rsidP="00626382">
      <w:pPr>
        <w:spacing w:before="12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Putnam, A. L., Roediger, H. L. (2013). </w:t>
      </w:r>
      <w:r w:rsidRPr="00F375FA">
        <w:rPr>
          <w:rFonts w:ascii="Calibri" w:hAnsi="Calibri" w:cs="Calibri"/>
          <w:bCs/>
        </w:rPr>
        <w:t xml:space="preserve">Does response mode affect amount recalled or the magnitude of the testing effect? </w:t>
      </w:r>
      <w:r w:rsidRPr="00F375FA">
        <w:rPr>
          <w:rFonts w:ascii="Calibri" w:hAnsi="Calibri" w:cs="Calibri"/>
          <w:bCs/>
          <w:i/>
        </w:rPr>
        <w:t>Memory &amp; Cognition, 41,</w:t>
      </w:r>
      <w:r w:rsidRPr="00F375FA">
        <w:rPr>
          <w:rFonts w:ascii="Calibri" w:hAnsi="Calibri" w:cs="Calibri"/>
          <w:bCs/>
        </w:rPr>
        <w:t xml:space="preserve"> 36-48.</w:t>
      </w:r>
    </w:p>
    <w:p w14:paraId="3A6FA7DB" w14:textId="77777777" w:rsidR="00626382" w:rsidRPr="00F375FA" w:rsidRDefault="00626382" w:rsidP="00626382">
      <w:pPr>
        <w:pStyle w:val="Body"/>
        <w:tabs>
          <w:tab w:val="left" w:pos="810"/>
        </w:tabs>
        <w:spacing w:before="12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(2013). Applying cognitive psychology to education: Translational educational science. </w:t>
      </w:r>
      <w:r w:rsidRPr="00F375FA">
        <w:rPr>
          <w:rFonts w:ascii="Calibri" w:hAnsi="Calibri" w:cs="Calibri"/>
          <w:bCs/>
          <w:i/>
        </w:rPr>
        <w:t xml:space="preserve">Psychological Science in the Public Interest, 14, </w:t>
      </w:r>
      <w:r w:rsidRPr="00F375FA">
        <w:rPr>
          <w:rFonts w:ascii="Calibri" w:hAnsi="Calibri" w:cs="Calibri"/>
          <w:bCs/>
        </w:rPr>
        <w:t>1-3.</w:t>
      </w:r>
    </w:p>
    <w:p w14:paraId="68875CC4" w14:textId="77777777" w:rsidR="00626382" w:rsidRPr="00F375FA" w:rsidRDefault="00626382" w:rsidP="00626382">
      <w:pPr>
        <w:spacing w:before="12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Butler, A. C. (2013). Retrieval practice (testing) effect. In H. L. Pashler (Ed.), </w:t>
      </w:r>
      <w:r w:rsidRPr="00F375FA">
        <w:rPr>
          <w:rFonts w:ascii="Calibri" w:hAnsi="Calibri" w:cs="Calibri"/>
          <w:bCs/>
          <w:i/>
        </w:rPr>
        <w:t>Encyclopedia of the mind</w:t>
      </w:r>
      <w:r w:rsidRPr="00F375FA">
        <w:rPr>
          <w:rFonts w:ascii="Calibri" w:hAnsi="Calibri" w:cs="Calibri"/>
          <w:bCs/>
        </w:rPr>
        <w:t xml:space="preserve">. (pp. 660-661). Los Angeles, CA: Sage Publishing Co. </w:t>
      </w:r>
    </w:p>
    <w:p w14:paraId="2BFEADBC" w14:textId="77777777" w:rsidR="00626382" w:rsidRPr="00F375FA" w:rsidRDefault="00626382" w:rsidP="00626382">
      <w:pPr>
        <w:spacing w:before="1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Roediger, H. L., &amp; McDermott, K. B. (2013). Two types of event memory. 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Proceedings of the National Academy of Sciences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, 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110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20856-20857. </w:t>
      </w:r>
    </w:p>
    <w:p w14:paraId="645BD9AA" w14:textId="77777777" w:rsidR="00626382" w:rsidRPr="00F375FA" w:rsidRDefault="00626382" w:rsidP="00626382">
      <w:pPr>
        <w:pStyle w:val="Body"/>
        <w:tabs>
          <w:tab w:val="left" w:pos="810"/>
        </w:tabs>
        <w:spacing w:before="120"/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shd w:val="clear" w:color="auto" w:fill="FFFFFF"/>
        </w:rPr>
        <w:t>Smith, M. A., Roediger, H. L., &amp; Karpicke, J. D. (2013). Covert retrieval practice benefits retention as much as overt retrieval practice. </w:t>
      </w:r>
      <w:r w:rsidRPr="00F375FA">
        <w:rPr>
          <w:rFonts w:ascii="Calibri" w:eastAsia="Times New Roman" w:hAnsi="Calibri" w:cs="Calibri"/>
          <w:i/>
          <w:iCs/>
          <w:shd w:val="clear" w:color="auto" w:fill="FFFFFF"/>
        </w:rPr>
        <w:t xml:space="preserve">Journal of Experimental Psychology: Learning, Memory, and Cognition, 39, </w:t>
      </w:r>
      <w:r w:rsidRPr="00F375FA">
        <w:rPr>
          <w:rFonts w:ascii="Calibri" w:eastAsia="Times New Roman" w:hAnsi="Calibri" w:cs="Calibri"/>
          <w:iCs/>
          <w:shd w:val="clear" w:color="auto" w:fill="FFFFFF"/>
        </w:rPr>
        <w:t>1712-1725</w:t>
      </w:r>
      <w:r w:rsidRPr="00F375FA">
        <w:rPr>
          <w:rFonts w:ascii="Calibri" w:eastAsia="Times New Roman" w:hAnsi="Calibri" w:cs="Calibri"/>
          <w:i/>
          <w:iCs/>
          <w:shd w:val="clear" w:color="auto" w:fill="FFFFFF"/>
        </w:rPr>
        <w:t>.</w:t>
      </w:r>
    </w:p>
    <w:p w14:paraId="32BA3CD4" w14:textId="77777777" w:rsidR="00626382" w:rsidRPr="00F375FA" w:rsidRDefault="00626382" w:rsidP="00626382">
      <w:pPr>
        <w:jc w:val="center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/>
          <w:bCs/>
        </w:rPr>
        <w:t>2012</w:t>
      </w:r>
    </w:p>
    <w:p w14:paraId="2DBC645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Finn, B., Roediger, H. L., &amp; Rosenzweig, E. (2012). Reconsolidation from negative emotional pictures: Is successful retrieval required? </w:t>
      </w:r>
      <w:r w:rsidRPr="00F375FA">
        <w:rPr>
          <w:rFonts w:ascii="Calibri" w:hAnsi="Calibri" w:cs="Calibri"/>
          <w:bCs/>
          <w:i/>
        </w:rPr>
        <w:t>Memory &amp; Cognition, 40</w:t>
      </w:r>
      <w:r w:rsidRPr="00F375FA">
        <w:rPr>
          <w:rFonts w:ascii="Calibri" w:hAnsi="Calibri" w:cs="Calibri"/>
          <w:bCs/>
        </w:rPr>
        <w:t>, 1031-1045.</w:t>
      </w:r>
    </w:p>
    <w:p w14:paraId="2F6210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Larsen, D. P., Butler, A. C., &amp; Roediger, H. L. (2012). The importance of seeing the patient: Test-enhanced learning with standardized patients and written tests improves clinical application of knowledge. </w:t>
      </w:r>
      <w:r w:rsidRPr="00F375FA">
        <w:rPr>
          <w:rFonts w:ascii="Calibri" w:hAnsi="Calibri" w:cs="Calibri"/>
          <w:bCs/>
          <w:i/>
        </w:rPr>
        <w:t>Advances in Health Science Education</w:t>
      </w:r>
      <w:r w:rsidRPr="00F375FA">
        <w:rPr>
          <w:rFonts w:ascii="Calibri" w:hAnsi="Calibri" w:cs="Calibri"/>
          <w:bCs/>
        </w:rPr>
        <w:t>, 1-17.</w:t>
      </w:r>
    </w:p>
    <w:p w14:paraId="601F255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Meade, M. L., Geraci, L., &amp; Roediger, H. L. (2012). Neuropsychological status of older adults influences susceptibility to false memory. </w:t>
      </w:r>
      <w:r w:rsidRPr="00F375FA">
        <w:rPr>
          <w:rFonts w:ascii="Calibri" w:hAnsi="Calibri" w:cs="Calibri"/>
          <w:bCs/>
          <w:i/>
        </w:rPr>
        <w:t xml:space="preserve">American Journal of Psychology, 125, </w:t>
      </w:r>
      <w:r w:rsidRPr="00F375FA">
        <w:rPr>
          <w:rFonts w:ascii="Calibri" w:hAnsi="Calibri" w:cs="Calibri"/>
          <w:bCs/>
        </w:rPr>
        <w:t>449-467.</w:t>
      </w:r>
    </w:p>
    <w:p w14:paraId="25E8283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Arnold, K. M. (2012). The one-trial learning controversy and its aftermath: Remembering Rock (1957). </w:t>
      </w:r>
      <w:r w:rsidRPr="00F375FA">
        <w:rPr>
          <w:rFonts w:ascii="Calibri" w:hAnsi="Calibri" w:cs="Calibri"/>
          <w:bCs/>
          <w:i/>
        </w:rPr>
        <w:t>American Journal of Psychology, 125</w:t>
      </w:r>
      <w:r w:rsidRPr="00F375FA">
        <w:rPr>
          <w:rFonts w:ascii="Calibri" w:hAnsi="Calibri" w:cs="Calibri"/>
          <w:bCs/>
        </w:rPr>
        <w:t>, 127-143.</w:t>
      </w:r>
    </w:p>
    <w:p w14:paraId="565C776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Finn, B., &amp; Weinstein, Y. (2012). Applications of cognitive science to education. In S. Della Salla &amp; M. Anderson (Eds.), </w:t>
      </w:r>
      <w:r w:rsidRPr="00F375FA">
        <w:rPr>
          <w:rFonts w:ascii="Calibri" w:hAnsi="Calibri" w:cs="Calibri"/>
          <w:bCs/>
          <w:i/>
        </w:rPr>
        <w:t>Neuroscience in education: The good, the bad and the ugly</w:t>
      </w:r>
      <w:r w:rsidRPr="00F375FA">
        <w:rPr>
          <w:rFonts w:ascii="Calibri" w:hAnsi="Calibri" w:cs="Calibri"/>
          <w:bCs/>
        </w:rPr>
        <w:t xml:space="preserve"> (pp. 128-151). Oxford: Oxford University Press.</w:t>
      </w:r>
    </w:p>
    <w:p w14:paraId="345CF8E4" w14:textId="77777777" w:rsidR="00626382" w:rsidRPr="00F375FA" w:rsidRDefault="00626382" w:rsidP="00626382">
      <w:pPr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 xml:space="preserve">Roediger, H. L., &amp; Pyc, M. A. (2012). Applying cognitive psychology to education: Complexities and prospects. </w:t>
      </w:r>
      <w:r w:rsidRPr="00F375FA">
        <w:rPr>
          <w:rFonts w:ascii="Calibri" w:hAnsi="Calibri" w:cs="Calibri"/>
          <w:bCs/>
          <w:i/>
        </w:rPr>
        <w:t>Journal of Applied Research in Memory and Cognition, 1</w:t>
      </w:r>
      <w:r w:rsidRPr="00F375FA">
        <w:rPr>
          <w:rFonts w:ascii="Calibri" w:hAnsi="Calibri" w:cs="Calibri"/>
          <w:bCs/>
        </w:rPr>
        <w:t>, 263-265</w:t>
      </w:r>
      <w:r w:rsidRPr="00F375FA">
        <w:rPr>
          <w:rFonts w:ascii="Calibri" w:hAnsi="Calibri" w:cs="Calibri"/>
          <w:bCs/>
          <w:i/>
        </w:rPr>
        <w:t>.</w:t>
      </w:r>
    </w:p>
    <w:p w14:paraId="6DC51A31" w14:textId="77777777" w:rsidR="00626382" w:rsidRPr="00F375FA" w:rsidRDefault="00626382" w:rsidP="00626382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Roediger, H. L., &amp; Pyc, M. A. (2012).</w:t>
      </w:r>
      <w:r w:rsidRPr="00F375FA">
        <w:rPr>
          <w:rStyle w:val="apple-converted-space"/>
          <w:rFonts w:ascii="Calibri" w:eastAsia="Times New Roman" w:hAnsi="Calibri" w:cs="Calibri"/>
          <w:color w:val="4E5869"/>
          <w:shd w:val="clear" w:color="auto" w:fill="FFFFFF"/>
        </w:rPr>
        <w:t xml:space="preserve"> </w:t>
      </w:r>
      <w:r w:rsidRPr="00F375FA">
        <w:rPr>
          <w:rFonts w:ascii="Calibri" w:eastAsia="Times New Roman" w:hAnsi="Calibri" w:cs="Calibri"/>
          <w:shd w:val="clear" w:color="auto" w:fill="FFFFFF"/>
        </w:rPr>
        <w:t>Inexpensive techniques to improve education: Applying cognitive psychology to enhance educational practice.</w:t>
      </w:r>
      <w:r w:rsidRPr="00F375FA">
        <w:rPr>
          <w:rStyle w:val="apple-converted-space"/>
          <w:rFonts w:ascii="Calibri" w:eastAsia="Times New Roman" w:hAnsi="Calibri" w:cs="Calibri"/>
          <w:color w:val="4E5869"/>
          <w:u w:val="single"/>
          <w:shd w:val="clear" w:color="auto" w:fill="FFFFFF"/>
        </w:rPr>
        <w:t> </w:t>
      </w:r>
      <w:r w:rsidRPr="00F375FA">
        <w:rPr>
          <w:rStyle w:val="Emphasis"/>
          <w:rFonts w:ascii="Calibri" w:eastAsia="Times New Roman" w:hAnsi="Calibri" w:cs="Calibri"/>
          <w:color w:val="000000"/>
          <w:shd w:val="clear" w:color="auto" w:fill="FFFFFF"/>
        </w:rPr>
        <w:t>Journal of Applied Research in Memory and Cognition</w:t>
      </w:r>
      <w:r w:rsidRPr="00F375FA">
        <w:rPr>
          <w:rStyle w:val="Emphasis"/>
          <w:rFonts w:ascii="Calibri" w:eastAsia="Times New Roman" w:hAnsi="Calibri" w:cs="Calibri"/>
          <w:i w:val="0"/>
          <w:color w:val="000000"/>
          <w:shd w:val="clear" w:color="auto" w:fill="FFFFFF"/>
        </w:rPr>
        <w:t>,</w:t>
      </w:r>
      <w:r w:rsidRPr="00F375FA">
        <w:rPr>
          <w:rStyle w:val="apple-converted-space"/>
          <w:rFonts w:ascii="Calibri" w:eastAsia="Times New Roman" w:hAnsi="Calibri" w:cs="Calibri"/>
          <w:i/>
          <w:color w:val="000000"/>
          <w:shd w:val="clear" w:color="auto" w:fill="FFFFFF"/>
        </w:rPr>
        <w:t> 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>1,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 242-248.</w:t>
      </w:r>
    </w:p>
    <w:p w14:paraId="3D8AC21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Smith, M. A. (2012). The “pure-study” learning curve: The learning curve without cumulative testing. </w:t>
      </w:r>
      <w:r w:rsidRPr="00F375FA">
        <w:rPr>
          <w:rFonts w:ascii="Calibri" w:hAnsi="Calibri" w:cs="Calibri"/>
          <w:bCs/>
          <w:i/>
        </w:rPr>
        <w:t>Memory &amp; Cognition, 40</w:t>
      </w:r>
      <w:r w:rsidRPr="00F375FA">
        <w:rPr>
          <w:rFonts w:ascii="Calibri" w:hAnsi="Calibri" w:cs="Calibri"/>
          <w:bCs/>
        </w:rPr>
        <w:t>, 989-1002.</w:t>
      </w:r>
    </w:p>
    <w:p w14:paraId="0F43A7D2" w14:textId="77777777" w:rsidR="00626382" w:rsidRPr="00F375FA" w:rsidRDefault="00626382" w:rsidP="00626382">
      <w:pPr>
        <w:jc w:val="both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Wixted, J. H., &amp; DeSoto, K. A. (2012). The curious complexity between confidence and accuracy in reports from memory.  In L. Nadel &amp; W. Sinnott-Armstrong (Eds.), </w:t>
      </w:r>
      <w:r w:rsidRPr="00F375FA">
        <w:rPr>
          <w:rFonts w:ascii="Calibri" w:hAnsi="Calibri" w:cs="Calibri"/>
          <w:bCs/>
          <w:i/>
        </w:rPr>
        <w:t>Memory and law</w:t>
      </w:r>
      <w:r w:rsidRPr="00F375FA">
        <w:rPr>
          <w:rFonts w:ascii="Calibri" w:hAnsi="Calibri" w:cs="Calibri"/>
          <w:bCs/>
        </w:rPr>
        <w:t xml:space="preserve"> (pp. 84-118). Oxford: Oxford University Press.</w:t>
      </w:r>
    </w:p>
    <w:p w14:paraId="3189EC1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Weinstein, Y. &amp; Roediger, H. L. (2012). The effect of question order on evaluations of test performance: How does the bias evolve?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40</w:t>
      </w:r>
      <w:r w:rsidRPr="00F375FA">
        <w:rPr>
          <w:rFonts w:ascii="Calibri" w:hAnsi="Calibri" w:cs="Calibri"/>
          <w:bCs/>
        </w:rPr>
        <w:t xml:space="preserve">, 727-735. </w:t>
      </w:r>
    </w:p>
    <w:p w14:paraId="13342A0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2011</w:t>
      </w:r>
    </w:p>
    <w:p w14:paraId="533CC39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Agarwal, P. K., &amp; Roediger, H. L. (2011). Expectancy of an open-book test decreases performance on a delayed closed-book test. </w:t>
      </w:r>
      <w:r w:rsidRPr="00F375FA">
        <w:rPr>
          <w:rFonts w:ascii="Calibri" w:hAnsi="Calibri" w:cs="Calibri"/>
          <w:bCs/>
          <w:i/>
        </w:rPr>
        <w:t>Memory, 19</w:t>
      </w:r>
      <w:r w:rsidRPr="00F375FA">
        <w:rPr>
          <w:rFonts w:ascii="Calibri" w:hAnsi="Calibri" w:cs="Calibri"/>
          <w:bCs/>
        </w:rPr>
        <w:t>, 836-852.</w:t>
      </w:r>
    </w:p>
    <w:p w14:paraId="5D28D73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Finn, B., &amp; Roediger, H. L. (2011). Enhancing retention through reconsolidation: Negative emotional arousal following retrieval enhances later recall. </w:t>
      </w:r>
      <w:r w:rsidRPr="00F375FA">
        <w:rPr>
          <w:rFonts w:ascii="Calibri" w:hAnsi="Calibri" w:cs="Calibri"/>
          <w:bCs/>
          <w:i/>
        </w:rPr>
        <w:t>Psychological Science, 22</w:t>
      </w:r>
      <w:r w:rsidRPr="00F375FA">
        <w:rPr>
          <w:rFonts w:ascii="Calibri" w:hAnsi="Calibri" w:cs="Calibri"/>
          <w:bCs/>
        </w:rPr>
        <w:t xml:space="preserve">, 781-786. </w:t>
      </w:r>
    </w:p>
    <w:p w14:paraId="02D544E2" w14:textId="7C415E9C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>McCabe, D. P., Roediger, H. L.</w:t>
      </w:r>
      <w:r w:rsidR="00C7072B">
        <w:rPr>
          <w:rFonts w:ascii="Calibri" w:hAnsi="Calibri" w:cs="Calibri"/>
          <w:bCs/>
          <w:lang w:val="de-CH"/>
        </w:rPr>
        <w:t>,</w:t>
      </w:r>
      <w:r w:rsidRPr="00F375FA">
        <w:rPr>
          <w:rFonts w:ascii="Calibri" w:hAnsi="Calibri" w:cs="Calibri"/>
          <w:bCs/>
          <w:lang w:val="de-CH"/>
        </w:rPr>
        <w:t xml:space="preserve"> </w:t>
      </w:r>
      <w:r w:rsidRPr="00F375FA">
        <w:rPr>
          <w:rFonts w:ascii="Calibri" w:hAnsi="Calibri" w:cs="Calibri"/>
          <w:bCs/>
        </w:rPr>
        <w:t xml:space="preserve">&amp; Karpicke, J. D. (2011). Automatic processing influences free recall: Converging evidence from the process dissociation procedure and remember-know judgments. </w:t>
      </w:r>
      <w:r w:rsidRPr="00F375FA">
        <w:rPr>
          <w:rFonts w:ascii="Calibri" w:hAnsi="Calibri" w:cs="Calibri"/>
          <w:bCs/>
          <w:i/>
        </w:rPr>
        <w:t>Memory &amp; Cognition, 39</w:t>
      </w:r>
      <w:r w:rsidRPr="00F375FA">
        <w:rPr>
          <w:rFonts w:ascii="Calibri" w:hAnsi="Calibri" w:cs="Calibri"/>
          <w:bCs/>
        </w:rPr>
        <w:t>, 389-402.</w:t>
      </w:r>
    </w:p>
    <w:p w14:paraId="4AC034C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McDaniel, M. A., Agarwal, P. K., Huelser, B. J., McDermott, K. B., &amp; Roediger, H. L. (2011). Test-enhanced learning in a middle school science classroom: The effects of quiz frequency and placement. </w:t>
      </w:r>
      <w:r w:rsidRPr="00F375FA">
        <w:rPr>
          <w:rFonts w:ascii="Calibri" w:hAnsi="Calibri" w:cs="Calibri"/>
          <w:bCs/>
          <w:i/>
        </w:rPr>
        <w:t>Journal of Educational Psychology, 103</w:t>
      </w:r>
      <w:r w:rsidRPr="00F375FA">
        <w:rPr>
          <w:rFonts w:ascii="Calibri" w:hAnsi="Calibri" w:cs="Calibri"/>
          <w:bCs/>
        </w:rPr>
        <w:t>, 399-414.</w:t>
      </w:r>
    </w:p>
    <w:p w14:paraId="4AB62D6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Nicolas, S., Collins, T., Gounden, Y., &amp; Roediger, H. L. (2011). Natural suggestibility in children. (Translation of a paper by Alfred Binet). </w:t>
      </w:r>
      <w:r w:rsidRPr="00F375FA">
        <w:rPr>
          <w:rFonts w:ascii="Calibri" w:hAnsi="Calibri" w:cs="Calibri"/>
          <w:bCs/>
          <w:i/>
        </w:rPr>
        <w:t>Consciousness &amp; Cognition, 20</w:t>
      </w:r>
      <w:r w:rsidRPr="00F375FA">
        <w:rPr>
          <w:rFonts w:ascii="Calibri" w:hAnsi="Calibri" w:cs="Calibri"/>
          <w:bCs/>
        </w:rPr>
        <w:t>, 394-398.</w:t>
      </w:r>
    </w:p>
    <w:p w14:paraId="49F8E19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Nicolas, S., Collins, T., Gounden, Y., &amp; Roediger, H. L. (2011). Commentary: The influence of suggestibility on memory. </w:t>
      </w:r>
      <w:r w:rsidRPr="00F375FA">
        <w:rPr>
          <w:rFonts w:ascii="Calibri" w:hAnsi="Calibri" w:cs="Calibri"/>
          <w:bCs/>
          <w:i/>
        </w:rPr>
        <w:t>Consciousness &amp; Cognition, 20</w:t>
      </w:r>
      <w:r w:rsidRPr="00F375FA">
        <w:rPr>
          <w:rFonts w:ascii="Calibri" w:hAnsi="Calibri" w:cs="Calibri"/>
          <w:bCs/>
        </w:rPr>
        <w:t>, 399-400.</w:t>
      </w:r>
    </w:p>
    <w:p w14:paraId="6BF2825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Agarwal, P. K., McDaniel, M. A., &amp; McDermott, K. B. (2011). Test-enhanced learning in the classroom: Long-term improvements from quizzing. </w:t>
      </w:r>
      <w:r w:rsidRPr="00F375FA">
        <w:rPr>
          <w:rFonts w:ascii="Calibri" w:hAnsi="Calibri" w:cs="Calibri"/>
          <w:bCs/>
          <w:i/>
        </w:rPr>
        <w:t>Journal of Experimental Psychology: Applied, 17</w:t>
      </w:r>
      <w:r w:rsidRPr="00F375FA">
        <w:rPr>
          <w:rFonts w:ascii="Calibri" w:hAnsi="Calibri" w:cs="Calibri"/>
          <w:bCs/>
        </w:rPr>
        <w:t>, 382-395.</w:t>
      </w:r>
    </w:p>
    <w:p w14:paraId="5180324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Butler, A. C. (2011). Paradoxes of learning and memory. In N. Kapur (Ed.), </w:t>
      </w:r>
      <w:r w:rsidRPr="00F375FA">
        <w:rPr>
          <w:rFonts w:ascii="Calibri" w:hAnsi="Calibri" w:cs="Calibri"/>
          <w:bCs/>
          <w:i/>
        </w:rPr>
        <w:t>The paradoxical brain</w:t>
      </w:r>
      <w:r w:rsidRPr="00F375FA">
        <w:rPr>
          <w:rFonts w:ascii="Calibri" w:hAnsi="Calibri" w:cs="Calibri"/>
          <w:bCs/>
        </w:rPr>
        <w:t xml:space="preserve"> (pp. 151-176). Cambridge: Cambridge University Press.</w:t>
      </w:r>
    </w:p>
    <w:p w14:paraId="3E16B26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&amp; Butler, A. C. (2011). </w:t>
      </w:r>
      <w:r w:rsidRPr="00F375FA">
        <w:rPr>
          <w:rFonts w:ascii="Calibri" w:hAnsi="Calibri" w:cs="Calibri"/>
          <w:bCs/>
        </w:rPr>
        <w:t xml:space="preserve">The critical role of retrieval practice in long-term retention. </w:t>
      </w:r>
      <w:r w:rsidRPr="00F375FA">
        <w:rPr>
          <w:rFonts w:ascii="Calibri" w:hAnsi="Calibri" w:cs="Calibri"/>
          <w:bCs/>
          <w:i/>
        </w:rPr>
        <w:t>Trends in Cognitive Sciences, 15</w:t>
      </w:r>
      <w:r w:rsidRPr="00F375FA">
        <w:rPr>
          <w:rFonts w:ascii="Calibri" w:hAnsi="Calibri" w:cs="Calibri"/>
          <w:bCs/>
        </w:rPr>
        <w:t xml:space="preserve">, 20-27. </w:t>
      </w:r>
    </w:p>
    <w:p w14:paraId="07C5F72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 &amp; Karpicke, J. D. (2011). Intricacies of spaced retrieval: A resolution. In A. S. Benjamin (Ed.), </w:t>
      </w:r>
      <w:r w:rsidRPr="00F375FA">
        <w:rPr>
          <w:rFonts w:ascii="Calibri" w:hAnsi="Calibri" w:cs="Calibri"/>
          <w:bCs/>
          <w:i/>
        </w:rPr>
        <w:t>Successful remembering and successful forgetting: Essays in honor of Robert A. Bjork</w:t>
      </w:r>
      <w:r w:rsidRPr="00F375FA">
        <w:rPr>
          <w:rFonts w:ascii="Calibri" w:hAnsi="Calibri" w:cs="Calibri"/>
          <w:bCs/>
        </w:rPr>
        <w:t xml:space="preserve"> (pp. 23-47). New York, NY: Psychology Press.</w:t>
      </w:r>
    </w:p>
    <w:p w14:paraId="50A64FD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(2011). Remembering when. </w:t>
      </w:r>
      <w:r w:rsidRPr="00F375FA">
        <w:rPr>
          <w:rFonts w:ascii="Calibri" w:hAnsi="Calibri" w:cs="Calibri"/>
          <w:bCs/>
          <w:i/>
        </w:rPr>
        <w:t>Science, 333</w:t>
      </w:r>
      <w:r w:rsidRPr="00F375FA">
        <w:rPr>
          <w:rFonts w:ascii="Calibri" w:hAnsi="Calibri" w:cs="Calibri"/>
          <w:bCs/>
        </w:rPr>
        <w:t xml:space="preserve">, 47-48. </w:t>
      </w:r>
    </w:p>
    <w:p w14:paraId="1751639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&amp; McDaniel, M. A. (2011). Using testing to improve learning and memory. In M. A. Gernsbacher, R. Pew, L. Hough &amp; J. R. Pomerantz (Eds.), </w:t>
      </w:r>
      <w:r w:rsidRPr="00F375FA">
        <w:rPr>
          <w:rFonts w:ascii="Calibri" w:hAnsi="Calibri" w:cs="Calibri"/>
          <w:bCs/>
          <w:i/>
        </w:rPr>
        <w:t>Psychology and the real world: Essays illustrating fundamental contributions to society</w:t>
      </w:r>
      <w:r w:rsidRPr="00F375FA">
        <w:rPr>
          <w:rFonts w:ascii="Calibri" w:hAnsi="Calibri" w:cs="Calibri"/>
          <w:bCs/>
        </w:rPr>
        <w:t xml:space="preserve"> (pp. 65-74). New York, NY: Worth Publishing Co.</w:t>
      </w:r>
    </w:p>
    <w:p w14:paraId="2867519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Putnam, A. L. &amp; Smith, M. A. (2011). Ten benefits of testing and their applications to educational practice. In J. P. Mestre &amp; B. H. Ross (Eds.), </w:t>
      </w:r>
      <w:r w:rsidRPr="00F375FA">
        <w:rPr>
          <w:rFonts w:ascii="Calibri" w:hAnsi="Calibri" w:cs="Calibri"/>
          <w:bCs/>
          <w:i/>
        </w:rPr>
        <w:t>The psychology of learning and motivation: Advances in research and theory</w:t>
      </w:r>
      <w:r w:rsidRPr="00F375FA">
        <w:rPr>
          <w:rFonts w:ascii="Calibri" w:hAnsi="Calibri" w:cs="Calibri"/>
          <w:bCs/>
        </w:rPr>
        <w:t xml:space="preserve"> (pp. 1-36). Oxford: Elsevier. </w:t>
      </w:r>
    </w:p>
    <w:p w14:paraId="1EB188E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Savine, A. C., Scullin, M. K., &amp; Roediger, H. L. (2011). Survival processing of faces.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39</w:t>
      </w:r>
      <w:r w:rsidRPr="00F375FA">
        <w:rPr>
          <w:rFonts w:ascii="Calibri" w:hAnsi="Calibri" w:cs="Calibri"/>
          <w:bCs/>
        </w:rPr>
        <w:t xml:space="preserve">, 1359-1373. </w:t>
      </w:r>
    </w:p>
    <w:p w14:paraId="1BDE2CF0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2010</w:t>
      </w:r>
    </w:p>
    <w:p w14:paraId="356EA1F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Fazio, L. K., Agarwal, P. K., Marsh, E. J., &amp; Roediger, H. L. (2010). Memorial consequences of multiple-choice testing on immediate and delayed tests. </w:t>
      </w:r>
      <w:r w:rsidRPr="00F375FA">
        <w:rPr>
          <w:rFonts w:ascii="Calibri" w:hAnsi="Calibri" w:cs="Calibri"/>
          <w:bCs/>
          <w:i/>
        </w:rPr>
        <w:t>Memory &amp; Cognition, 38</w:t>
      </w:r>
      <w:r w:rsidRPr="00F375FA">
        <w:rPr>
          <w:rFonts w:ascii="Calibri" w:hAnsi="Calibri" w:cs="Calibri"/>
          <w:bCs/>
        </w:rPr>
        <w:t>, 407-418.</w:t>
      </w:r>
    </w:p>
    <w:p w14:paraId="7047819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Karpicke, J. D., &amp; Roediger, H. L. (2010). Is expanding retrieval a superior method for learning text materials? </w:t>
      </w:r>
      <w:r w:rsidRPr="00F375FA">
        <w:rPr>
          <w:rFonts w:ascii="Calibri" w:hAnsi="Calibri" w:cs="Calibri"/>
          <w:bCs/>
          <w:i/>
        </w:rPr>
        <w:t>Memory &amp; Cognition, 38</w:t>
      </w:r>
      <w:r w:rsidRPr="00F375FA">
        <w:rPr>
          <w:rFonts w:ascii="Calibri" w:hAnsi="Calibri" w:cs="Calibri"/>
          <w:bCs/>
        </w:rPr>
        <w:t>, 116-124.</w:t>
      </w:r>
    </w:p>
    <w:p w14:paraId="0242DB3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McCabe, D. P., Roediger, H. L., McDaniel, M. A., Balota, D. A., &amp; Hambrick, D. Z. (2010). The relationship between working memory capacity and executive functioning: Evidence for a common executive attention construct. </w:t>
      </w:r>
      <w:r w:rsidRPr="00F375FA">
        <w:rPr>
          <w:rFonts w:ascii="Calibri" w:hAnsi="Calibri" w:cs="Calibri"/>
          <w:bCs/>
          <w:i/>
        </w:rPr>
        <w:t>Neuropsychology, 24</w:t>
      </w:r>
      <w:r w:rsidRPr="00F375FA">
        <w:rPr>
          <w:rFonts w:ascii="Calibri" w:hAnsi="Calibri" w:cs="Calibri"/>
          <w:bCs/>
        </w:rPr>
        <w:t>, 222-243.</w:t>
      </w:r>
    </w:p>
    <w:p w14:paraId="59E1904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(2010). Reflections on intersections between social and cognitive psychology: A personal exploration. </w:t>
      </w:r>
      <w:r w:rsidRPr="00F375FA">
        <w:rPr>
          <w:rFonts w:ascii="Calibri" w:hAnsi="Calibri" w:cs="Calibri"/>
          <w:bCs/>
          <w:i/>
        </w:rPr>
        <w:t>European Journal of Social Psychology, 40</w:t>
      </w:r>
      <w:r w:rsidRPr="00F375FA">
        <w:rPr>
          <w:rFonts w:ascii="Calibri" w:hAnsi="Calibri" w:cs="Calibri"/>
          <w:bCs/>
        </w:rPr>
        <w:t>, 189-205.</w:t>
      </w:r>
    </w:p>
    <w:p w14:paraId="3D6984F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Agarwal, P. K., Kang, S. H. K., &amp; Marsh, E. J. (2010). Benefits of testing memory: Best practices and boundary conditions. In G. M. Davies &amp; D. B. Wright (Eds.), </w:t>
      </w:r>
      <w:r w:rsidRPr="00F375FA">
        <w:rPr>
          <w:rFonts w:ascii="Calibri" w:hAnsi="Calibri" w:cs="Calibri"/>
          <w:bCs/>
          <w:i/>
        </w:rPr>
        <w:t>New frontiers in applied memory</w:t>
      </w:r>
      <w:r w:rsidRPr="00F375FA">
        <w:rPr>
          <w:rFonts w:ascii="Calibri" w:hAnsi="Calibri" w:cs="Calibri"/>
          <w:bCs/>
        </w:rPr>
        <w:t xml:space="preserve"> (pp. 13-49). Brighton, England: Psychology Press.</w:t>
      </w:r>
    </w:p>
    <w:p w14:paraId="141F8C1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 &amp; Finn, B. (2010). The pluses of getting it wrong. </w:t>
      </w:r>
      <w:r w:rsidRPr="00F375FA">
        <w:rPr>
          <w:rFonts w:ascii="Calibri" w:hAnsi="Calibri" w:cs="Calibri"/>
          <w:bCs/>
          <w:i/>
        </w:rPr>
        <w:t>Scientific American Mind</w:t>
      </w:r>
      <w:r w:rsidRPr="00F375FA">
        <w:rPr>
          <w:rFonts w:ascii="Calibri" w:hAnsi="Calibri" w:cs="Calibri"/>
          <w:bCs/>
        </w:rPr>
        <w:t>, March/April issue, 39-41.</w:t>
      </w:r>
    </w:p>
    <w:p w14:paraId="194D3DD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Weinstein, Y. &amp; Agarwal, P. K. (2010). Forgetting: Preliminary considerations. In S. Della Salla (Ed.), </w:t>
      </w:r>
      <w:r w:rsidRPr="00F375FA">
        <w:rPr>
          <w:rFonts w:ascii="Calibri" w:hAnsi="Calibri" w:cs="Calibri"/>
          <w:bCs/>
          <w:i/>
        </w:rPr>
        <w:t>Forgetting</w:t>
      </w:r>
      <w:r w:rsidRPr="00F375FA">
        <w:rPr>
          <w:rFonts w:ascii="Calibri" w:hAnsi="Calibri" w:cs="Calibri"/>
          <w:bCs/>
        </w:rPr>
        <w:t xml:space="preserve"> (pp. 1-22). Brighton, England: Psychology Press. </w:t>
      </w:r>
    </w:p>
    <w:p w14:paraId="43496C5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Zaromb, F. M. (2010). Memory for actions: How different?  In L. Backman &amp; L. Nyberg (Eds.), </w:t>
      </w:r>
      <w:r w:rsidRPr="00F375FA">
        <w:rPr>
          <w:rFonts w:ascii="Calibri" w:hAnsi="Calibri" w:cs="Calibri"/>
          <w:bCs/>
          <w:i/>
        </w:rPr>
        <w:t>Memory, aging and the brain: Essays in honour of Lars Göran Nilsson</w:t>
      </w:r>
      <w:r w:rsidRPr="00F375FA">
        <w:rPr>
          <w:rFonts w:ascii="Calibri" w:hAnsi="Calibri" w:cs="Calibri"/>
          <w:bCs/>
        </w:rPr>
        <w:t xml:space="preserve"> (pp. 24-52). Hove, England: Psychology Press.</w:t>
      </w:r>
    </w:p>
    <w:p w14:paraId="72CF2C2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Rose, N. S., Myerson, J., Roediger, H. L., &amp; Hale, S. (2010). Similarities and differences between working memory and long-term memory: Evidence from the levels-of-processing span task. </w:t>
      </w:r>
      <w:r w:rsidRPr="00F375FA">
        <w:rPr>
          <w:rFonts w:ascii="Calibri" w:hAnsi="Calibri" w:cs="Calibri"/>
          <w:bCs/>
          <w:i/>
        </w:rPr>
        <w:t>Journal of Experimental Psychology: Learning, Memory and Cognition, 36</w:t>
      </w:r>
      <w:r w:rsidRPr="00F375FA">
        <w:rPr>
          <w:rFonts w:ascii="Calibri" w:hAnsi="Calibri" w:cs="Calibri"/>
          <w:bCs/>
        </w:rPr>
        <w:t>, 471-483.</w:t>
      </w:r>
    </w:p>
    <w:p w14:paraId="10DD1A54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Tse, C. S., Balota, D. A., &amp; Roediger, H. L. (2010). The benefits and costs of repeated testing: On the learning of face-name pairs in older adults. </w:t>
      </w:r>
      <w:r w:rsidRPr="00F375FA">
        <w:rPr>
          <w:rFonts w:ascii="Calibri" w:hAnsi="Calibri" w:cs="Calibri"/>
          <w:bCs/>
          <w:i/>
          <w:lang w:val="de-CH"/>
        </w:rPr>
        <w:t>Psychology and Aging, 25</w:t>
      </w:r>
      <w:r w:rsidRPr="00F375FA">
        <w:rPr>
          <w:rFonts w:ascii="Calibri" w:hAnsi="Calibri" w:cs="Calibri"/>
          <w:bCs/>
          <w:lang w:val="de-CH"/>
        </w:rPr>
        <w:t>, 833-845.</w:t>
      </w:r>
    </w:p>
    <w:p w14:paraId="0D47B34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Weinstein, Y., McDermott, K. B., &amp; Roediger, H. L. (2010). </w:t>
      </w:r>
      <w:r w:rsidRPr="00F375FA">
        <w:rPr>
          <w:rFonts w:ascii="Calibri" w:hAnsi="Calibri" w:cs="Calibri"/>
          <w:bCs/>
        </w:rPr>
        <w:t xml:space="preserve">A comparison of study strategies for passages: Re-reading, answering questions, and generating questions. </w:t>
      </w:r>
      <w:r w:rsidRPr="00F375FA">
        <w:rPr>
          <w:rFonts w:ascii="Calibri" w:hAnsi="Calibri" w:cs="Calibri"/>
          <w:bCs/>
          <w:i/>
        </w:rPr>
        <w:t>Journal of Experimental Psychology: Applied, 16</w:t>
      </w:r>
      <w:r w:rsidRPr="00F375FA">
        <w:rPr>
          <w:rFonts w:ascii="Calibri" w:hAnsi="Calibri" w:cs="Calibri"/>
          <w:bCs/>
        </w:rPr>
        <w:t xml:space="preserve">, 308-316. </w:t>
      </w:r>
    </w:p>
    <w:p w14:paraId="12B65FF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Weinstein, Y., &amp; Roediger, H. L. (2010). Retrospective bias in test performance: Providing easy items at the beginning of a test makes students believe they did better on it. </w:t>
      </w:r>
      <w:r w:rsidRPr="00F375FA">
        <w:rPr>
          <w:rFonts w:ascii="Calibri" w:hAnsi="Calibri" w:cs="Calibri"/>
          <w:bCs/>
          <w:i/>
        </w:rPr>
        <w:t>Memory &amp; Cognition, 38</w:t>
      </w:r>
      <w:r w:rsidRPr="00F375FA">
        <w:rPr>
          <w:rFonts w:ascii="Calibri" w:hAnsi="Calibri" w:cs="Calibri"/>
          <w:bCs/>
        </w:rPr>
        <w:t>, 366-376.</w:t>
      </w:r>
    </w:p>
    <w:p w14:paraId="798BB1F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Zaromb, F. M., Karpicke, J. D., &amp; Roediger, H. L. (2010). Comprehension as a basis for metacognitive judgments: Effects of effort after meaning on recall and metacognition. </w:t>
      </w:r>
      <w:r w:rsidRPr="00F375FA">
        <w:rPr>
          <w:rFonts w:ascii="Calibri" w:hAnsi="Calibri" w:cs="Calibri"/>
          <w:bCs/>
          <w:i/>
        </w:rPr>
        <w:t>Journal of Experimental Psychology: Learning, Memory, and Cognition, 36</w:t>
      </w:r>
      <w:r w:rsidRPr="00F375FA">
        <w:rPr>
          <w:rFonts w:ascii="Calibri" w:hAnsi="Calibri" w:cs="Calibri"/>
          <w:bCs/>
        </w:rPr>
        <w:t>, 552-557.</w:t>
      </w:r>
    </w:p>
    <w:p w14:paraId="7F38000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Zaromb, F. M., &amp; Roediger, H. L. (2010). The testing effect in free recall is associated with enhanced organizational processes. </w:t>
      </w:r>
      <w:r w:rsidRPr="00F375FA">
        <w:rPr>
          <w:rFonts w:ascii="Calibri" w:hAnsi="Calibri" w:cs="Calibri"/>
          <w:bCs/>
          <w:i/>
        </w:rPr>
        <w:t>Memory &amp; Cognition, 38</w:t>
      </w:r>
      <w:r w:rsidRPr="00F375FA">
        <w:rPr>
          <w:rFonts w:ascii="Calibri" w:hAnsi="Calibri" w:cs="Calibri"/>
          <w:bCs/>
        </w:rPr>
        <w:t xml:space="preserve">, 995-1008. </w:t>
      </w:r>
    </w:p>
    <w:p w14:paraId="22666443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2009</w:t>
      </w:r>
    </w:p>
    <w:p w14:paraId="4D21361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Kang, S. H. K., &amp; Roediger, H. L. (2009). Congruity effects between materials and processing tasks in the survival processing paradigm. </w:t>
      </w:r>
      <w:r w:rsidRPr="00F375FA">
        <w:rPr>
          <w:rFonts w:ascii="Calibri" w:hAnsi="Calibri" w:cs="Calibri"/>
          <w:bCs/>
          <w:i/>
        </w:rPr>
        <w:t>Journal of Experimental Psychology: Learning, Memory and Cognition, 35</w:t>
      </w:r>
      <w:r w:rsidRPr="00F375FA">
        <w:rPr>
          <w:rFonts w:ascii="Calibri" w:hAnsi="Calibri" w:cs="Calibri"/>
          <w:bCs/>
        </w:rPr>
        <w:t>, 1477-1486.</w:t>
      </w:r>
    </w:p>
    <w:p w14:paraId="0E24920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Zaromb, F. M., Lyle, K. B., &amp; Roediger, H. L. (2009). Using popular films to enhance classroom learning: The good, the bad, and the interesting. </w:t>
      </w:r>
      <w:r w:rsidRPr="00F375FA">
        <w:rPr>
          <w:rFonts w:ascii="Calibri" w:hAnsi="Calibri" w:cs="Calibri"/>
          <w:bCs/>
          <w:i/>
        </w:rPr>
        <w:t>Psychological Science, 20</w:t>
      </w:r>
      <w:r w:rsidRPr="00F375FA">
        <w:rPr>
          <w:rFonts w:ascii="Calibri" w:hAnsi="Calibri" w:cs="Calibri"/>
          <w:bCs/>
        </w:rPr>
        <w:t>, 1161-1168.</w:t>
      </w:r>
    </w:p>
    <w:p w14:paraId="2C020A0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Fenn, K. M., Gallo, D. A., Margoliash, D., Roediger, H. L., &amp; Nusbaum, H. C. (2009). Reduced false memory after sleep. </w:t>
      </w:r>
      <w:r w:rsidRPr="00F375FA">
        <w:rPr>
          <w:rFonts w:ascii="Calibri" w:hAnsi="Calibri" w:cs="Calibri"/>
          <w:bCs/>
          <w:i/>
        </w:rPr>
        <w:t>Learning and Memory, 16</w:t>
      </w:r>
      <w:r w:rsidRPr="00F375FA">
        <w:rPr>
          <w:rFonts w:ascii="Calibri" w:hAnsi="Calibri" w:cs="Calibri"/>
          <w:bCs/>
        </w:rPr>
        <w:t>, 509-513.</w:t>
      </w:r>
    </w:p>
    <w:p w14:paraId="65487ED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Geraci, L., McDaniel, M. A., Manzano, I., &amp; Roediger, H. L. (2009). The influences of age on memory for distinctive events. </w:t>
      </w:r>
      <w:r w:rsidRPr="00F375FA">
        <w:rPr>
          <w:rFonts w:ascii="Calibri" w:hAnsi="Calibri" w:cs="Calibri"/>
          <w:bCs/>
          <w:i/>
        </w:rPr>
        <w:t>Memory &amp; Cognition, 37</w:t>
      </w:r>
      <w:r w:rsidRPr="00F375FA">
        <w:rPr>
          <w:rFonts w:ascii="Calibri" w:hAnsi="Calibri" w:cs="Calibri"/>
          <w:bCs/>
        </w:rPr>
        <w:t>, 175-180.</w:t>
      </w:r>
    </w:p>
    <w:p w14:paraId="29361FE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Karpicke, J. D., Butler, A. C., &amp; Roediger, H. L. (2009). </w:t>
      </w:r>
      <w:r w:rsidRPr="00F375FA">
        <w:rPr>
          <w:rFonts w:ascii="Calibri" w:hAnsi="Calibri" w:cs="Calibri"/>
          <w:bCs/>
        </w:rPr>
        <w:t xml:space="preserve">Metacognitive strategies in student learning: Do students practice retrieval when they study on their own? </w:t>
      </w:r>
      <w:r w:rsidRPr="00F375FA">
        <w:rPr>
          <w:rFonts w:ascii="Calibri" w:hAnsi="Calibri" w:cs="Calibri"/>
          <w:bCs/>
          <w:i/>
        </w:rPr>
        <w:t>Memory, 17</w:t>
      </w:r>
      <w:r w:rsidRPr="00F375FA">
        <w:rPr>
          <w:rFonts w:ascii="Calibri" w:hAnsi="Calibri" w:cs="Calibri"/>
          <w:bCs/>
        </w:rPr>
        <w:t>, 471-479.</w:t>
      </w:r>
    </w:p>
    <w:p w14:paraId="1C736E3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Larsen, D. P., Butler, A. C., &amp; Roediger, H. L. (2009). Repeated testing improves long-term retention relative to repeated study: A randomized controlled trial. </w:t>
      </w:r>
      <w:r w:rsidRPr="00F375FA">
        <w:rPr>
          <w:rFonts w:ascii="Calibri" w:hAnsi="Calibri" w:cs="Calibri"/>
          <w:bCs/>
          <w:i/>
        </w:rPr>
        <w:t>Medical Education, 43</w:t>
      </w:r>
      <w:r w:rsidRPr="00F375FA">
        <w:rPr>
          <w:rFonts w:ascii="Calibri" w:hAnsi="Calibri" w:cs="Calibri"/>
          <w:bCs/>
        </w:rPr>
        <w:t>, 1174-1181.</w:t>
      </w:r>
    </w:p>
    <w:p w14:paraId="1357E06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Agarwal, P. K., &amp; Roediger, H. L. (2009). Memorial consequences of answering SAT II questions. </w:t>
      </w:r>
      <w:r w:rsidRPr="00F375FA">
        <w:rPr>
          <w:rFonts w:ascii="Calibri" w:hAnsi="Calibri" w:cs="Calibri"/>
          <w:bCs/>
          <w:i/>
        </w:rPr>
        <w:t>Journal of Experimental Psychology: Applied, 15</w:t>
      </w:r>
      <w:r w:rsidRPr="00F375FA">
        <w:rPr>
          <w:rFonts w:ascii="Calibri" w:hAnsi="Calibri" w:cs="Calibri"/>
          <w:bCs/>
        </w:rPr>
        <w:t>, 1-11.</w:t>
      </w:r>
    </w:p>
    <w:p w14:paraId="2D49115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McCabe, D. P., Roediger, H. L., McDaniel, M. A., &amp; Balota D. A. (2009). Aging reduces veridical remembering but increases false remembering: Neuropsychological test correlates of remember–know judgments. </w:t>
      </w:r>
      <w:r w:rsidRPr="00F375FA">
        <w:rPr>
          <w:rFonts w:ascii="Calibri" w:hAnsi="Calibri" w:cs="Calibri"/>
          <w:bCs/>
          <w:i/>
        </w:rPr>
        <w:t>Neuropsychologia, 47</w:t>
      </w:r>
      <w:r w:rsidRPr="00F375FA">
        <w:rPr>
          <w:rFonts w:ascii="Calibri" w:hAnsi="Calibri" w:cs="Calibri"/>
          <w:bCs/>
        </w:rPr>
        <w:t>, 2164-2173.</w:t>
      </w:r>
    </w:p>
    <w:p w14:paraId="672AC70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Meade, M. L., &amp; Roediger, H. L. (2009). Age differences in collaborative memory: The role of retrieval manipulations. </w:t>
      </w:r>
      <w:r w:rsidRPr="00F375FA">
        <w:rPr>
          <w:rFonts w:ascii="Calibri" w:hAnsi="Calibri" w:cs="Calibri"/>
          <w:bCs/>
          <w:i/>
        </w:rPr>
        <w:t>Memory &amp; Cognition, 37</w:t>
      </w:r>
      <w:r w:rsidRPr="00F375FA">
        <w:rPr>
          <w:rFonts w:ascii="Calibri" w:hAnsi="Calibri" w:cs="Calibri"/>
          <w:bCs/>
        </w:rPr>
        <w:t>, 962-975.</w:t>
      </w:r>
    </w:p>
    <w:p w14:paraId="6F21B5D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Marsh, E. J. (2009) False memory. </w:t>
      </w:r>
      <w:r w:rsidRPr="00F375FA">
        <w:rPr>
          <w:rFonts w:ascii="Calibri" w:hAnsi="Calibri" w:cs="Calibri"/>
          <w:bCs/>
          <w:i/>
        </w:rPr>
        <w:t>Scholarpedia, 4</w:t>
      </w:r>
      <w:r w:rsidRPr="00F375FA">
        <w:rPr>
          <w:rFonts w:ascii="Calibri" w:hAnsi="Calibri" w:cs="Calibri"/>
          <w:bCs/>
        </w:rPr>
        <w:t>(8), 3858.</w:t>
      </w:r>
    </w:p>
    <w:p w14:paraId="7B49438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Zaromb, F. M., &amp; Butler, A. B. (2009). The role of repeated retrieval in shaping collective memory. In P. Boyer &amp; J. V. Wertsch (Eds.), </w:t>
      </w:r>
      <w:r w:rsidRPr="00F375FA">
        <w:rPr>
          <w:rFonts w:ascii="Calibri" w:hAnsi="Calibri" w:cs="Calibri"/>
          <w:bCs/>
          <w:i/>
        </w:rPr>
        <w:t xml:space="preserve">Memory in mind and culture </w:t>
      </w:r>
      <w:r w:rsidRPr="00F375FA">
        <w:rPr>
          <w:rFonts w:ascii="Calibri" w:hAnsi="Calibri" w:cs="Calibri"/>
          <w:bCs/>
        </w:rPr>
        <w:t>(pp. 117-170). Cambridge: Cambridge University Press.</w:t>
      </w:r>
    </w:p>
    <w:p w14:paraId="44B0973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Zaromb, F. M., &amp; Roediger, H. L. (2009). The effects of "effort after meaning" on recall: Differences in within- and between-subjects designs. </w:t>
      </w:r>
      <w:r w:rsidRPr="00F375FA">
        <w:rPr>
          <w:rFonts w:ascii="Calibri" w:hAnsi="Calibri" w:cs="Calibri"/>
          <w:bCs/>
          <w:i/>
        </w:rPr>
        <w:t>Memory &amp; Cognition, 37</w:t>
      </w:r>
      <w:r w:rsidRPr="00F375FA">
        <w:rPr>
          <w:rFonts w:ascii="Calibri" w:hAnsi="Calibri" w:cs="Calibri"/>
          <w:bCs/>
        </w:rPr>
        <w:t>, 447-463.</w:t>
      </w:r>
    </w:p>
    <w:p w14:paraId="45A50419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2008</w:t>
      </w:r>
    </w:p>
    <w:p w14:paraId="669B0FF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Agarwal, P. K., Karpicke, J. D., Kang, S. H. K., Roediger, H. L., &amp; McDermott, K. B. (2008). Examining the testing effect with open- and closed-book tests. </w:t>
      </w:r>
      <w:r w:rsidRPr="00F375FA">
        <w:rPr>
          <w:rFonts w:ascii="Calibri" w:hAnsi="Calibri" w:cs="Calibri"/>
          <w:bCs/>
          <w:i/>
        </w:rPr>
        <w:t>Applied Cognitive Psychology, 22</w:t>
      </w:r>
      <w:r w:rsidRPr="00F375FA">
        <w:rPr>
          <w:rFonts w:ascii="Calibri" w:hAnsi="Calibri" w:cs="Calibri"/>
          <w:bCs/>
        </w:rPr>
        <w:t>, 861-876.</w:t>
      </w:r>
    </w:p>
    <w:p w14:paraId="65C1661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Karpicke, J. D., &amp; Roediger, H. L. (2008). Correcting a metacognitive error: Feedback increases retention of low confidence correct responses. </w:t>
      </w:r>
      <w:r w:rsidRPr="00F375FA">
        <w:rPr>
          <w:rFonts w:ascii="Calibri" w:hAnsi="Calibri" w:cs="Calibri"/>
          <w:bCs/>
          <w:i/>
        </w:rPr>
        <w:t>Journal of Experimental Psychology: Learning, Memory and Cognition, 34</w:t>
      </w:r>
      <w:r w:rsidRPr="00F375FA">
        <w:rPr>
          <w:rFonts w:ascii="Calibri" w:hAnsi="Calibri" w:cs="Calibri"/>
          <w:bCs/>
        </w:rPr>
        <w:t>, 918-928.</w:t>
      </w:r>
    </w:p>
    <w:p w14:paraId="4776E3B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&amp; Roediger, H. L. (2008). Feedback enhances the positive effects and reduces the negative effects of multiple-choice testing. </w:t>
      </w:r>
      <w:r w:rsidRPr="00F375FA">
        <w:rPr>
          <w:rFonts w:ascii="Calibri" w:hAnsi="Calibri" w:cs="Calibri"/>
          <w:bCs/>
          <w:i/>
        </w:rPr>
        <w:t>Memory &amp; Cognition, 36</w:t>
      </w:r>
      <w:r w:rsidRPr="00F375FA">
        <w:rPr>
          <w:rFonts w:ascii="Calibri" w:hAnsi="Calibri" w:cs="Calibri"/>
          <w:bCs/>
        </w:rPr>
        <w:t>, 604-616.</w:t>
      </w:r>
    </w:p>
    <w:p w14:paraId="3709B48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Goode, M. K., Geraci, L., &amp; Roediger, H. L. (2008). Superiority of variable to repeated practice in transfer on anagram solution. </w:t>
      </w:r>
      <w:r w:rsidRPr="00F375FA">
        <w:rPr>
          <w:rFonts w:ascii="Calibri" w:hAnsi="Calibri" w:cs="Calibri"/>
          <w:bCs/>
          <w:i/>
        </w:rPr>
        <w:t>Psychonomic Bulletin &amp; Review, 15</w:t>
      </w:r>
      <w:r w:rsidRPr="00F375FA">
        <w:rPr>
          <w:rFonts w:ascii="Calibri" w:hAnsi="Calibri" w:cs="Calibri"/>
          <w:bCs/>
        </w:rPr>
        <w:t>, 662-666.</w:t>
      </w:r>
    </w:p>
    <w:p w14:paraId="0A5F4D8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Karpicke, J. D., McCabe, D. P., &amp; Roediger, H. L. (2008). False memories are not surprising: The subjective experience of an associative memory illusion. </w:t>
      </w:r>
      <w:r w:rsidRPr="00F375FA">
        <w:rPr>
          <w:rFonts w:ascii="Calibri" w:hAnsi="Calibri" w:cs="Calibri"/>
          <w:bCs/>
          <w:i/>
        </w:rPr>
        <w:t>Journal of Memory and Language, 58</w:t>
      </w:r>
      <w:r w:rsidRPr="00F375FA">
        <w:rPr>
          <w:rFonts w:ascii="Calibri" w:hAnsi="Calibri" w:cs="Calibri"/>
          <w:bCs/>
        </w:rPr>
        <w:t>, 1065-1079.</w:t>
      </w:r>
    </w:p>
    <w:p w14:paraId="052CF2A8" w14:textId="77777777" w:rsidR="00626382" w:rsidRPr="00F375FA" w:rsidRDefault="00626382" w:rsidP="00626382">
      <w:pPr>
        <w:rPr>
          <w:rFonts w:ascii="Calibri" w:hAnsi="Calibri" w:cs="Calibri"/>
          <w:bCs/>
          <w:lang w:val="fr-CH"/>
        </w:rPr>
      </w:pPr>
      <w:r w:rsidRPr="00F375FA">
        <w:rPr>
          <w:rFonts w:ascii="Calibri" w:hAnsi="Calibri" w:cs="Calibri"/>
          <w:bCs/>
        </w:rPr>
        <w:t xml:space="preserve">Karpicke, J. D., &amp; Roediger, H. L. (2008). The critical importance of retrieval for learning. </w:t>
      </w:r>
      <w:r w:rsidRPr="00F375FA">
        <w:rPr>
          <w:rFonts w:ascii="Calibri" w:hAnsi="Calibri" w:cs="Calibri"/>
          <w:bCs/>
          <w:i/>
          <w:lang w:val="fr-CH"/>
        </w:rPr>
        <w:t>Science, 319</w:t>
      </w:r>
      <w:r w:rsidRPr="00F375FA">
        <w:rPr>
          <w:rFonts w:ascii="Calibri" w:hAnsi="Calibri" w:cs="Calibri"/>
          <w:bCs/>
          <w:lang w:val="fr-CH"/>
        </w:rPr>
        <w:t>, 966-968.</w:t>
      </w:r>
    </w:p>
    <w:p w14:paraId="2865D1A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fr-CH"/>
        </w:rPr>
        <w:t xml:space="preserve">Larsen, D. P., Butler, A. C., &amp; Roediger, H. L. (2008). </w:t>
      </w:r>
      <w:r w:rsidRPr="00F375FA">
        <w:rPr>
          <w:rFonts w:ascii="Calibri" w:hAnsi="Calibri" w:cs="Calibri"/>
          <w:bCs/>
        </w:rPr>
        <w:t xml:space="preserve">Test-enhanced learning in medical education. </w:t>
      </w:r>
      <w:r w:rsidRPr="00F375FA">
        <w:rPr>
          <w:rFonts w:ascii="Calibri" w:hAnsi="Calibri" w:cs="Calibri"/>
          <w:bCs/>
          <w:i/>
        </w:rPr>
        <w:t>Medical Education, 42</w:t>
      </w:r>
      <w:r w:rsidRPr="00F375FA">
        <w:rPr>
          <w:rFonts w:ascii="Calibri" w:hAnsi="Calibri" w:cs="Calibri"/>
          <w:bCs/>
        </w:rPr>
        <w:t>, 959-966.</w:t>
      </w:r>
    </w:p>
    <w:p w14:paraId="6527C29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Lyle, K. B., Logan, J. M., &amp; Roediger, H. L. (2008). Eye movements enhance memory for individuals who are strongly right-handed and harm it for individuals who are not. </w:t>
      </w:r>
      <w:r w:rsidRPr="00F375FA">
        <w:rPr>
          <w:rFonts w:ascii="Calibri" w:hAnsi="Calibri" w:cs="Calibri"/>
          <w:bCs/>
          <w:i/>
        </w:rPr>
        <w:t>Psychonomic Bulletin &amp; Review, 15</w:t>
      </w:r>
      <w:r w:rsidRPr="00F375FA">
        <w:rPr>
          <w:rFonts w:ascii="Calibri" w:hAnsi="Calibri" w:cs="Calibri"/>
          <w:bCs/>
        </w:rPr>
        <w:t>, 515-520.</w:t>
      </w:r>
    </w:p>
    <w:p w14:paraId="4161D28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Lyle, K. B., McCabe, D. B., &amp; Roediger, H. L. (2008). Handedness is related to memory via hemispheric interaction: Evidence from paired associate recall and source memory tasks. </w:t>
      </w:r>
      <w:r w:rsidRPr="00F375FA">
        <w:rPr>
          <w:rFonts w:ascii="Calibri" w:hAnsi="Calibri" w:cs="Calibri"/>
          <w:bCs/>
          <w:i/>
        </w:rPr>
        <w:t>Neuropsychology, 22</w:t>
      </w:r>
      <w:r w:rsidRPr="00F375FA">
        <w:rPr>
          <w:rFonts w:ascii="Calibri" w:hAnsi="Calibri" w:cs="Calibri"/>
          <w:bCs/>
        </w:rPr>
        <w:t xml:space="preserve">, 523-530. </w:t>
      </w:r>
    </w:p>
    <w:p w14:paraId="60D7836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(2008). Relativity of remembering: Why the laws of memory vanished. In S. Fiske (Ed.), </w:t>
      </w:r>
      <w:r w:rsidRPr="00F375FA">
        <w:rPr>
          <w:rFonts w:ascii="Calibri" w:hAnsi="Calibri" w:cs="Calibri"/>
          <w:bCs/>
          <w:i/>
        </w:rPr>
        <w:t>Annual Review of Psychology</w:t>
      </w:r>
      <w:r w:rsidRPr="00F375FA">
        <w:rPr>
          <w:rFonts w:ascii="Calibri" w:hAnsi="Calibri" w:cs="Calibri"/>
          <w:bCs/>
        </w:rPr>
        <w:t>, 59, 225-254.</w:t>
      </w:r>
    </w:p>
    <w:p w14:paraId="46D8DCE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(2008). The cognitive psychology of memory: Introduction and overview. In J. H. Byrne (Series Ed.), </w:t>
      </w:r>
      <w:r w:rsidRPr="00F375FA">
        <w:rPr>
          <w:rFonts w:ascii="Calibri" w:hAnsi="Calibri" w:cs="Calibri"/>
          <w:bCs/>
          <w:i/>
        </w:rPr>
        <w:t>Learning and memory: A comprehensive reference: Vol. 2. Cognitive psychology of memory</w:t>
      </w:r>
      <w:r w:rsidRPr="00F375FA">
        <w:rPr>
          <w:rFonts w:ascii="Calibri" w:hAnsi="Calibri" w:cs="Calibri"/>
          <w:bCs/>
        </w:rPr>
        <w:t xml:space="preserve"> (pp. 1-5). Oxford: Elsevier.</w:t>
      </w:r>
    </w:p>
    <w:p w14:paraId="089EBB7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Goode, M. K., &amp; Zaromb, F. M. (2008). Free will and the control of action. In J. Baer, J. C. Kaufman, &amp; R. F. Baumeister (Eds.), </w:t>
      </w:r>
      <w:r w:rsidRPr="00F375FA">
        <w:rPr>
          <w:rFonts w:ascii="Calibri" w:hAnsi="Calibri" w:cs="Calibri"/>
          <w:bCs/>
          <w:i/>
        </w:rPr>
        <w:t xml:space="preserve">Are we free? Psychology and free will </w:t>
      </w:r>
      <w:r w:rsidRPr="00F375FA">
        <w:rPr>
          <w:rFonts w:ascii="Calibri" w:hAnsi="Calibri" w:cs="Calibri"/>
          <w:bCs/>
        </w:rPr>
        <w:t>(pp. 205-225). New York: Oxford University Press.</w:t>
      </w:r>
    </w:p>
    <w:p w14:paraId="4C8ABD9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Wertsch, J. V. (2008). Creating a new discipline of memory studies. </w:t>
      </w:r>
      <w:r w:rsidRPr="00F375FA">
        <w:rPr>
          <w:rFonts w:ascii="Calibri" w:hAnsi="Calibri" w:cs="Calibri"/>
          <w:bCs/>
          <w:i/>
        </w:rPr>
        <w:t>Memory Studies, 1</w:t>
      </w:r>
      <w:r w:rsidRPr="00F375FA">
        <w:rPr>
          <w:rFonts w:ascii="Calibri" w:hAnsi="Calibri" w:cs="Calibri"/>
          <w:bCs/>
        </w:rPr>
        <w:t>, 9-22.</w:t>
      </w:r>
    </w:p>
    <w:p w14:paraId="019913C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Zaromb, F. M., &amp; Goode, M. K. (2008). A typology of memory terms. In J. H. Byrne (Series Ed.), </w:t>
      </w:r>
      <w:r w:rsidRPr="00F375FA">
        <w:rPr>
          <w:rFonts w:ascii="Calibri" w:hAnsi="Calibri" w:cs="Calibri"/>
          <w:bCs/>
          <w:i/>
        </w:rPr>
        <w:t>Learning and memory: A comprehensive reference: Vol. 1. Learning theory and behavior</w:t>
      </w:r>
      <w:r w:rsidRPr="00F375FA">
        <w:rPr>
          <w:rFonts w:ascii="Calibri" w:hAnsi="Calibri" w:cs="Calibri"/>
          <w:bCs/>
        </w:rPr>
        <w:t xml:space="preserve"> (pp.11-24). Oxford: Elsevier.</w:t>
      </w:r>
    </w:p>
    <w:p w14:paraId="689816F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Zaromb, F. M., &amp; Goode, M. K. (2008). Typology of memory terms. In J. Byrne (Ed.), </w:t>
      </w:r>
      <w:r w:rsidRPr="00F375FA">
        <w:rPr>
          <w:rFonts w:ascii="Calibri" w:hAnsi="Calibri" w:cs="Calibri"/>
          <w:bCs/>
          <w:i/>
        </w:rPr>
        <w:t xml:space="preserve">Concise learning and memory: The editor’s selection </w:t>
      </w:r>
      <w:r w:rsidRPr="00F375FA">
        <w:rPr>
          <w:rFonts w:ascii="Calibri" w:hAnsi="Calibri" w:cs="Calibri"/>
          <w:bCs/>
        </w:rPr>
        <w:t>(pp. 1-14). Oxford: Elsevier. (Reprint of item above).</w:t>
      </w:r>
    </w:p>
    <w:p w14:paraId="2DB6475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Schacter, D. L., Dawes, R., Jacoby, L. L., Kahneman, D., Lempert, R., Roediger, H. L., &amp; Rosenthal, R. (2008). Policy forum: Studying eyewitness investigations in the field. </w:t>
      </w:r>
      <w:r w:rsidRPr="00F375FA">
        <w:rPr>
          <w:rFonts w:ascii="Calibri" w:hAnsi="Calibri" w:cs="Calibri"/>
          <w:bCs/>
          <w:i/>
        </w:rPr>
        <w:t>Law and Human Behavior, 32</w:t>
      </w:r>
      <w:r w:rsidRPr="00F375FA">
        <w:rPr>
          <w:rFonts w:ascii="Calibri" w:hAnsi="Calibri" w:cs="Calibri"/>
          <w:bCs/>
        </w:rPr>
        <w:t>, 3-5.</w:t>
      </w:r>
    </w:p>
    <w:p w14:paraId="44DAD33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Szpunar, K. K., McDermott, K. B., &amp; Roediger, H. L. (2008). </w:t>
      </w:r>
      <w:r w:rsidRPr="00F375FA">
        <w:rPr>
          <w:rFonts w:ascii="Calibri" w:hAnsi="Calibri" w:cs="Calibri"/>
          <w:bCs/>
        </w:rPr>
        <w:t xml:space="preserve">Testing during study insulates against the build-up of proactive interference. </w:t>
      </w:r>
      <w:r w:rsidRPr="00F375FA">
        <w:rPr>
          <w:rFonts w:ascii="Calibri" w:hAnsi="Calibri" w:cs="Calibri"/>
          <w:bCs/>
          <w:i/>
        </w:rPr>
        <w:t>Journal of Experimental Psychology: Learning, Memory and Cognition</w:t>
      </w:r>
      <w:r w:rsidRPr="00F375FA">
        <w:rPr>
          <w:rFonts w:ascii="Calibri" w:hAnsi="Calibri" w:cs="Calibri"/>
          <w:bCs/>
        </w:rPr>
        <w:t xml:space="preserve">, 34, 1392-1399. </w:t>
      </w:r>
    </w:p>
    <w:p w14:paraId="19E5577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Weinstein, Y., Bugg, J. M., &amp; Roediger, H. L. (2008). Can the survival recall advantage be explained by basic memory processes? </w:t>
      </w:r>
      <w:r w:rsidRPr="00F375FA">
        <w:rPr>
          <w:rFonts w:ascii="Calibri" w:hAnsi="Calibri" w:cs="Calibri"/>
          <w:bCs/>
          <w:i/>
        </w:rPr>
        <w:t>Memory &amp; Cognition, 36</w:t>
      </w:r>
      <w:r w:rsidRPr="00F375FA">
        <w:rPr>
          <w:rFonts w:ascii="Calibri" w:hAnsi="Calibri" w:cs="Calibri"/>
          <w:bCs/>
        </w:rPr>
        <w:t>, 913-919.</w:t>
      </w:r>
    </w:p>
    <w:p w14:paraId="0E5A624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Wertsch, J. V., &amp; Roediger, H. L. (2008). Collective memory: Conceptual foundations and theoretical approaches. </w:t>
      </w:r>
      <w:r w:rsidRPr="00F375FA">
        <w:rPr>
          <w:rFonts w:ascii="Calibri" w:hAnsi="Calibri" w:cs="Calibri"/>
          <w:bCs/>
          <w:i/>
        </w:rPr>
        <w:t>Memory,16</w:t>
      </w:r>
      <w:r w:rsidRPr="00F375FA">
        <w:rPr>
          <w:rFonts w:ascii="Calibri" w:hAnsi="Calibri" w:cs="Calibri"/>
          <w:bCs/>
        </w:rPr>
        <w:t>, 318-326.</w:t>
      </w:r>
    </w:p>
    <w:p w14:paraId="3C7A0288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2007</w:t>
      </w:r>
    </w:p>
    <w:p w14:paraId="2FBFFE1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Karpicke, J. D., &amp; Roediger, H. L. (2007). The effect of type and timing of feedback on learning from multiple-choice tests. </w:t>
      </w:r>
      <w:r w:rsidRPr="00F375FA">
        <w:rPr>
          <w:rFonts w:ascii="Calibri" w:hAnsi="Calibri" w:cs="Calibri"/>
          <w:bCs/>
          <w:i/>
        </w:rPr>
        <w:t>Journal of Experimental Psychology: Applied, 13</w:t>
      </w:r>
      <w:r w:rsidRPr="00F375FA">
        <w:rPr>
          <w:rFonts w:ascii="Calibri" w:hAnsi="Calibri" w:cs="Calibri"/>
          <w:bCs/>
        </w:rPr>
        <w:t>, 273-281.</w:t>
      </w:r>
    </w:p>
    <w:p w14:paraId="7383744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&amp; Roediger, H. L. (2007). Testing improves long-term retention in a simulated classroom setting. </w:t>
      </w:r>
      <w:r w:rsidRPr="00F375FA">
        <w:rPr>
          <w:rFonts w:ascii="Calibri" w:hAnsi="Calibri" w:cs="Calibri"/>
          <w:bCs/>
          <w:i/>
        </w:rPr>
        <w:t>European Journal of Cognitive Psychology, 19</w:t>
      </w:r>
      <w:r w:rsidRPr="00F375FA">
        <w:rPr>
          <w:rFonts w:ascii="Calibri" w:hAnsi="Calibri" w:cs="Calibri"/>
          <w:bCs/>
        </w:rPr>
        <w:t xml:space="preserve">, 514-527.       </w:t>
      </w:r>
    </w:p>
    <w:p w14:paraId="15116D7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Castel, A. D., McCabe, D. P., &amp; Roediger, H. L. (2007). Illusions of competence and overestimations of associative memory for identical items: Evidence from judgments of learning and encoding fluency. </w:t>
      </w:r>
      <w:r w:rsidRPr="00F375FA">
        <w:rPr>
          <w:rFonts w:ascii="Calibri" w:hAnsi="Calibri" w:cs="Calibri"/>
          <w:bCs/>
          <w:i/>
        </w:rPr>
        <w:t>Psychonomic Bulletin &amp; Review, 14</w:t>
      </w:r>
      <w:r w:rsidRPr="00F375FA">
        <w:rPr>
          <w:rFonts w:ascii="Calibri" w:hAnsi="Calibri" w:cs="Calibri"/>
          <w:bCs/>
        </w:rPr>
        <w:t>, 107-111.</w:t>
      </w:r>
    </w:p>
    <w:p w14:paraId="58A035D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Castel, A. D., McCabe, D. P., Roediger, H. L., &amp; Heitman, J. L. (2007). The dark side of expertise: Domain specific memory errors. </w:t>
      </w:r>
      <w:r w:rsidRPr="00F375FA">
        <w:rPr>
          <w:rFonts w:ascii="Calibri" w:hAnsi="Calibri" w:cs="Calibri"/>
          <w:bCs/>
          <w:i/>
        </w:rPr>
        <w:t>Psychological Science, 18</w:t>
      </w:r>
      <w:r w:rsidRPr="00F375FA">
        <w:rPr>
          <w:rFonts w:ascii="Calibri" w:hAnsi="Calibri" w:cs="Calibri"/>
          <w:bCs/>
        </w:rPr>
        <w:t>, 3-5.</w:t>
      </w:r>
    </w:p>
    <w:p w14:paraId="153E058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Dudai, Y., Roediger, H. L., &amp; Tulving, E. (2007).  </w:t>
      </w:r>
      <w:r w:rsidRPr="00F375FA">
        <w:rPr>
          <w:rFonts w:ascii="Calibri" w:hAnsi="Calibri" w:cs="Calibri"/>
          <w:bCs/>
        </w:rPr>
        <w:t xml:space="preserve">Memory concepts. In H. L. Roediger, Y. Dudai &amp; S. M. Fitzpatrick (Eds.), </w:t>
      </w:r>
      <w:r w:rsidRPr="00F375FA">
        <w:rPr>
          <w:rFonts w:ascii="Calibri" w:hAnsi="Calibri" w:cs="Calibri"/>
          <w:bCs/>
          <w:i/>
        </w:rPr>
        <w:t xml:space="preserve">Science of memory: Concepts </w:t>
      </w:r>
      <w:r w:rsidRPr="00F375FA">
        <w:rPr>
          <w:rFonts w:ascii="Calibri" w:hAnsi="Calibri" w:cs="Calibri"/>
          <w:bCs/>
        </w:rPr>
        <w:t>(pp. 1-9). New York, NY: Oxford University Press.</w:t>
      </w:r>
    </w:p>
    <w:p w14:paraId="0767852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Kang, S., McDermott, K. B., &amp; Roediger, H. L. (2007). Test format and corrective feedback modulate the effect of testing on memory retention. </w:t>
      </w:r>
      <w:r w:rsidRPr="00F375FA">
        <w:rPr>
          <w:rFonts w:ascii="Calibri" w:hAnsi="Calibri" w:cs="Calibri"/>
          <w:bCs/>
          <w:i/>
        </w:rPr>
        <w:t>The European Journal of Cognitive Psychology, 19</w:t>
      </w:r>
      <w:r w:rsidRPr="00F375FA">
        <w:rPr>
          <w:rFonts w:ascii="Calibri" w:hAnsi="Calibri" w:cs="Calibri"/>
          <w:bCs/>
        </w:rPr>
        <w:t>, 528-558.</w:t>
      </w:r>
    </w:p>
    <w:p w14:paraId="296D0DD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Karpicke, J. D., &amp; Roediger, H. L. (2007). Expanding retrieval practice promotes short-term retention, but equally spaced retrieval enhances long-term retention.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Cognition, 33</w:t>
      </w:r>
      <w:r w:rsidRPr="00F375FA">
        <w:rPr>
          <w:rFonts w:ascii="Calibri" w:hAnsi="Calibri" w:cs="Calibri"/>
          <w:bCs/>
        </w:rPr>
        <w:t>, 704-719.</w:t>
      </w:r>
    </w:p>
    <w:p w14:paraId="57B848D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Karpicke, J. D., &amp; Roediger, H. L. (2007). Repeated retrieval during learning is the key to long-term retention. </w:t>
      </w:r>
      <w:r w:rsidRPr="00F375FA">
        <w:rPr>
          <w:rFonts w:ascii="Calibri" w:hAnsi="Calibri" w:cs="Calibri"/>
          <w:bCs/>
          <w:i/>
        </w:rPr>
        <w:t>Journal of Memory and Language, 57</w:t>
      </w:r>
      <w:r w:rsidRPr="00F375FA">
        <w:rPr>
          <w:rFonts w:ascii="Calibri" w:hAnsi="Calibri" w:cs="Calibri"/>
          <w:bCs/>
        </w:rPr>
        <w:t>, 151-162.</w:t>
      </w:r>
    </w:p>
    <w:p w14:paraId="53D0581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Roediger, H. L., Bjork, R. A., &amp; Bjork, E. L. (2007). The memorial consequences of multiple-choice testing. </w:t>
      </w:r>
      <w:r w:rsidRPr="00F375FA">
        <w:rPr>
          <w:rFonts w:ascii="Calibri" w:hAnsi="Calibri" w:cs="Calibri"/>
          <w:bCs/>
          <w:i/>
        </w:rPr>
        <w:t>Psychonomic Bulletin &amp; Review, 14</w:t>
      </w:r>
      <w:r w:rsidRPr="00F375FA">
        <w:rPr>
          <w:rFonts w:ascii="Calibri" w:hAnsi="Calibri" w:cs="Calibri"/>
          <w:bCs/>
        </w:rPr>
        <w:t>, 194-199.</w:t>
      </w:r>
    </w:p>
    <w:p w14:paraId="7AD07CB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McDaniel, M. A., Roediger, H. L., &amp; McDermott, K. B. (2007). </w:t>
      </w:r>
      <w:r w:rsidRPr="00F375FA">
        <w:rPr>
          <w:rFonts w:ascii="Calibri" w:hAnsi="Calibri" w:cs="Calibri"/>
          <w:bCs/>
        </w:rPr>
        <w:t xml:space="preserve">Generalizing test-enhanced learning from the laboratory to the classroom. </w:t>
      </w:r>
      <w:r w:rsidRPr="00F375FA">
        <w:rPr>
          <w:rFonts w:ascii="Calibri" w:hAnsi="Calibri" w:cs="Calibri"/>
          <w:bCs/>
          <w:i/>
        </w:rPr>
        <w:t>Psychonomic Bulletin &amp; Review, 14</w:t>
      </w:r>
      <w:r w:rsidRPr="00F375FA">
        <w:rPr>
          <w:rFonts w:ascii="Calibri" w:hAnsi="Calibri" w:cs="Calibri"/>
          <w:bCs/>
        </w:rPr>
        <w:t xml:space="preserve">, 200-206. </w:t>
      </w:r>
    </w:p>
    <w:p w14:paraId="2B4C625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Meade, M. L., Watson, J. M., Balota, D. A., &amp; Roediger, H. L. (2007). The roles of spreading activation and retrieval mode in producing false recognition in the DRM paradigm. </w:t>
      </w:r>
      <w:r w:rsidRPr="00F375FA">
        <w:rPr>
          <w:rFonts w:ascii="Calibri" w:hAnsi="Calibri" w:cs="Calibri"/>
          <w:bCs/>
          <w:i/>
        </w:rPr>
        <w:t>Journal of Memory and Language, 56</w:t>
      </w:r>
      <w:r w:rsidRPr="00F375FA">
        <w:rPr>
          <w:rFonts w:ascii="Calibri" w:hAnsi="Calibri" w:cs="Calibri"/>
          <w:bCs/>
        </w:rPr>
        <w:t>, 305-320.</w:t>
      </w:r>
    </w:p>
    <w:p w14:paraId="2C64E3B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(2007). Teaching, research, and more: Psychologists in an academic career. In R. J. Sternberg (Ed.), </w:t>
      </w:r>
      <w:r w:rsidRPr="00F375FA">
        <w:rPr>
          <w:rFonts w:ascii="Calibri" w:hAnsi="Calibri" w:cs="Calibri"/>
          <w:bCs/>
          <w:i/>
        </w:rPr>
        <w:t xml:space="preserve">Career paths in psychology </w:t>
      </w:r>
      <w:r w:rsidRPr="00F375FA">
        <w:rPr>
          <w:rFonts w:ascii="Calibri" w:hAnsi="Calibri" w:cs="Calibri"/>
          <w:bCs/>
        </w:rPr>
        <w:t>(2nd ed., pp. 9-33). Washington, DC: American Psychological Association Press.</w:t>
      </w:r>
    </w:p>
    <w:p w14:paraId="357FD97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(2007). Transfer: The ubiquitous concept. In H. L. Roediger, Y. Dudai, &amp; S. M. Fitzpatrick, (Eds.), </w:t>
      </w:r>
      <w:r w:rsidRPr="00F375FA">
        <w:rPr>
          <w:rFonts w:ascii="Calibri" w:hAnsi="Calibri" w:cs="Calibri"/>
          <w:bCs/>
          <w:i/>
        </w:rPr>
        <w:t xml:space="preserve">Science of memory: Concepts </w:t>
      </w:r>
      <w:r w:rsidRPr="00F375FA">
        <w:rPr>
          <w:rFonts w:ascii="Calibri" w:hAnsi="Calibri" w:cs="Calibri"/>
          <w:bCs/>
        </w:rPr>
        <w:t>(pp. 277-282). New York, NY: Oxford University Press.</w:t>
      </w:r>
    </w:p>
    <w:p w14:paraId="04C66DB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Geraci, L. (2007). Aging and the misinformation effect: A neuropsychological analysis. </w:t>
      </w:r>
      <w:r w:rsidRPr="00F375FA">
        <w:rPr>
          <w:rFonts w:ascii="Calibri" w:hAnsi="Calibri" w:cs="Calibri"/>
          <w:bCs/>
          <w:i/>
        </w:rPr>
        <w:t>Journal of Experimental Psychology: Learning, Memory &amp; Cognition, 33</w:t>
      </w:r>
      <w:r w:rsidRPr="00F375FA">
        <w:rPr>
          <w:rFonts w:ascii="Calibri" w:hAnsi="Calibri" w:cs="Calibri"/>
          <w:bCs/>
        </w:rPr>
        <w:t>, 321-334.</w:t>
      </w:r>
    </w:p>
    <w:p w14:paraId="4B6CDEC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McCabe, D. (2007). Evaluating experimental research. In R. Sternberg, H. L. Roediger, &amp; D. Halpern. (Eds.), </w:t>
      </w:r>
      <w:r w:rsidRPr="00F375FA">
        <w:rPr>
          <w:rFonts w:ascii="Calibri" w:hAnsi="Calibri" w:cs="Calibri"/>
          <w:bCs/>
          <w:i/>
        </w:rPr>
        <w:t xml:space="preserve">Critical thinking in psychology </w:t>
      </w:r>
      <w:r w:rsidRPr="00F375FA">
        <w:rPr>
          <w:rFonts w:ascii="Calibri" w:hAnsi="Calibri" w:cs="Calibri"/>
          <w:bCs/>
        </w:rPr>
        <w:t>(pp. 15-36). New York, NY: Cambridge University Press.</w:t>
      </w:r>
    </w:p>
    <w:p w14:paraId="2AAA459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McDaniel, M. A. (2007). Illusory recollections in older adults: Testing Mark Twain’s conjecture. In M. Garry &amp; H. Hayne (Eds.), </w:t>
      </w:r>
      <w:r w:rsidRPr="00F375FA">
        <w:rPr>
          <w:rFonts w:ascii="Calibri" w:hAnsi="Calibri" w:cs="Calibri"/>
          <w:bCs/>
          <w:i/>
        </w:rPr>
        <w:t xml:space="preserve">Do justice and let the sky fall: Elizabeth F. Loftus and her contributions to science, law, and academic freedom </w:t>
      </w:r>
      <w:r w:rsidRPr="00F375FA">
        <w:rPr>
          <w:rFonts w:ascii="Calibri" w:hAnsi="Calibri" w:cs="Calibri"/>
          <w:bCs/>
        </w:rPr>
        <w:t>(pp. 105-136). Hillsdale, NJ: Erlbaum.</w:t>
      </w:r>
    </w:p>
    <w:p w14:paraId="613C838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Rajaram, S., &amp; Geraci, L. (2007). Three forms of consciousness in retrieving memories. In P. D. Zelazo, M. Moscovitch, &amp; E. Thompson (Eds.), </w:t>
      </w:r>
      <w:r w:rsidRPr="00F375FA">
        <w:rPr>
          <w:rFonts w:ascii="Calibri" w:hAnsi="Calibri" w:cs="Calibri"/>
          <w:bCs/>
          <w:i/>
        </w:rPr>
        <w:t xml:space="preserve">Cambridge handbook of consciousness </w:t>
      </w:r>
      <w:r w:rsidRPr="00F375FA">
        <w:rPr>
          <w:rFonts w:ascii="Calibri" w:hAnsi="Calibri" w:cs="Calibri"/>
          <w:bCs/>
        </w:rPr>
        <w:t>(pp. 251-287). New York, NY: Cambridge University Press.</w:t>
      </w:r>
    </w:p>
    <w:p w14:paraId="698EAB6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Szpunar, K. K., McDermott, K. B., &amp; Roediger, H. L. (2007). Expectation of a final cumulative test enhances long-term retention. </w:t>
      </w:r>
      <w:r w:rsidRPr="00F375FA">
        <w:rPr>
          <w:rFonts w:ascii="Calibri" w:hAnsi="Calibri" w:cs="Calibri"/>
          <w:bCs/>
          <w:i/>
        </w:rPr>
        <w:t>Memory &amp; Cognition, 35</w:t>
      </w:r>
      <w:r w:rsidRPr="00F375FA">
        <w:rPr>
          <w:rFonts w:ascii="Calibri" w:hAnsi="Calibri" w:cs="Calibri"/>
          <w:bCs/>
        </w:rPr>
        <w:t>, 1007-1013.</w:t>
      </w:r>
    </w:p>
    <w:p w14:paraId="21538F8D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2006</w:t>
      </w:r>
    </w:p>
    <w:p w14:paraId="1DB6DFF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Balota, D. A., Duchek, J. M., Sergent-Marshall, S. D., &amp; Roediger, H. L. (2006). Does expanded retrieval produce benefits over equal interval spacing? Explorations in healthy aging and early stage Alzheimer’s disease. </w:t>
      </w:r>
      <w:r w:rsidRPr="00F375FA">
        <w:rPr>
          <w:rFonts w:ascii="Calibri" w:hAnsi="Calibri" w:cs="Calibri"/>
          <w:bCs/>
          <w:i/>
        </w:rPr>
        <w:t>Psychology and Aging, 21</w:t>
      </w:r>
      <w:r w:rsidRPr="00F375FA">
        <w:rPr>
          <w:rFonts w:ascii="Calibri" w:hAnsi="Calibri" w:cs="Calibri"/>
          <w:bCs/>
        </w:rPr>
        <w:t>, 19-31.</w:t>
      </w:r>
    </w:p>
    <w:p w14:paraId="0BBB45C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Bulevich, J. B., Roediger, H. L., Balota, D. A., &amp; Butler, A. C. (2006). Failure to find suppression of episodic memories in the think/no-think paradigm. </w:t>
      </w:r>
      <w:r w:rsidRPr="00F375FA">
        <w:rPr>
          <w:rFonts w:ascii="Calibri" w:hAnsi="Calibri" w:cs="Calibri"/>
          <w:bCs/>
          <w:i/>
        </w:rPr>
        <w:t>Memory &amp; Cognition, 34</w:t>
      </w:r>
      <w:r w:rsidRPr="00F375FA">
        <w:rPr>
          <w:rFonts w:ascii="Calibri" w:hAnsi="Calibri" w:cs="Calibri"/>
          <w:bCs/>
        </w:rPr>
        <w:t>, 1569-1577.</w:t>
      </w:r>
    </w:p>
    <w:p w14:paraId="2A7183F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Marsh, E. J., Goode, M. K., &amp; Roediger, H. L. (2006). When additional multiple-choice lures aid versus hinder later memory. </w:t>
      </w:r>
      <w:r w:rsidRPr="00F375FA">
        <w:rPr>
          <w:rFonts w:ascii="Calibri" w:hAnsi="Calibri" w:cs="Calibri"/>
          <w:bCs/>
          <w:i/>
        </w:rPr>
        <w:t>Applied Cognitive Psychology, 20</w:t>
      </w:r>
      <w:r w:rsidRPr="00F375FA">
        <w:rPr>
          <w:rFonts w:ascii="Calibri" w:hAnsi="Calibri" w:cs="Calibri"/>
          <w:bCs/>
        </w:rPr>
        <w:t>, 941-956.</w:t>
      </w:r>
    </w:p>
    <w:p w14:paraId="5FE17BC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Chan, C. K., McDermott, K. B., &amp; Roediger, H. L. (2006). Retrieval induced facilitation: Initially nontested material can benefit from prior testing. </w:t>
      </w:r>
      <w:r w:rsidRPr="00F375FA">
        <w:rPr>
          <w:rFonts w:ascii="Calibri" w:hAnsi="Calibri" w:cs="Calibri"/>
          <w:bCs/>
          <w:i/>
        </w:rPr>
        <w:t>Journal of Experimental Psychology: General, 135</w:t>
      </w:r>
      <w:r w:rsidRPr="00F375FA">
        <w:rPr>
          <w:rFonts w:ascii="Calibri" w:hAnsi="Calibri" w:cs="Calibri"/>
          <w:bCs/>
        </w:rPr>
        <w:t>, 533-571.</w:t>
      </w:r>
    </w:p>
    <w:p w14:paraId="6856F06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Meade, M. L., &amp; Roediger, H. L. (2006). The effect of forced recall on illusory recollection in younger and older adults. </w:t>
      </w:r>
      <w:r w:rsidRPr="00F375FA">
        <w:rPr>
          <w:rFonts w:ascii="Calibri" w:hAnsi="Calibri" w:cs="Calibri"/>
          <w:bCs/>
          <w:i/>
        </w:rPr>
        <w:t>American Journal of Psychology, 119</w:t>
      </w:r>
      <w:r w:rsidRPr="00F375FA">
        <w:rPr>
          <w:rFonts w:ascii="Calibri" w:hAnsi="Calibri" w:cs="Calibri"/>
          <w:bCs/>
        </w:rPr>
        <w:t>, 433–462.</w:t>
      </w:r>
    </w:p>
    <w:p w14:paraId="6A50F76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(2006). Reviewing book chapters. In R. J. Sternberg (Ed.), </w:t>
      </w:r>
      <w:r w:rsidRPr="00F375FA">
        <w:rPr>
          <w:rFonts w:ascii="Calibri" w:hAnsi="Calibri" w:cs="Calibri"/>
          <w:bCs/>
          <w:i/>
        </w:rPr>
        <w:t>Reviewing scientific works in psychology</w:t>
      </w:r>
      <w:r w:rsidRPr="00F375FA">
        <w:rPr>
          <w:rFonts w:ascii="Calibri" w:hAnsi="Calibri" w:cs="Calibri"/>
          <w:bCs/>
        </w:rPr>
        <w:t xml:space="preserve"> (pp. 89-100). Washington, DC: American Psychological Association Press. </w:t>
      </w:r>
    </w:p>
    <w:p w14:paraId="3F302AC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Karpicke, J. D. (2006). Test-enhanced learning: Taking memory tests improves long-term retention. </w:t>
      </w:r>
      <w:r w:rsidRPr="00F375FA">
        <w:rPr>
          <w:rFonts w:ascii="Calibri" w:hAnsi="Calibri" w:cs="Calibri"/>
          <w:bCs/>
          <w:i/>
        </w:rPr>
        <w:t>Psychological Science, 17</w:t>
      </w:r>
      <w:r w:rsidRPr="00F375FA">
        <w:rPr>
          <w:rFonts w:ascii="Calibri" w:hAnsi="Calibri" w:cs="Calibri"/>
          <w:bCs/>
        </w:rPr>
        <w:t>, 249-255.</w:t>
      </w:r>
    </w:p>
    <w:p w14:paraId="35E5A72D" w14:textId="77777777" w:rsidR="00626382" w:rsidRPr="00F375FA" w:rsidRDefault="00626382" w:rsidP="00626382">
      <w:pPr>
        <w:rPr>
          <w:rFonts w:ascii="Calibri" w:hAnsi="Calibri" w:cs="Calibri"/>
          <w:bCs/>
          <w:lang w:val="fr-CH"/>
        </w:rPr>
      </w:pPr>
      <w:r w:rsidRPr="00F375FA">
        <w:rPr>
          <w:rFonts w:ascii="Calibri" w:hAnsi="Calibri" w:cs="Calibri"/>
          <w:bCs/>
        </w:rPr>
        <w:t xml:space="preserve">Roediger, H. L., &amp; Karpicke, J. D. (2006). The power of testing memory: Basic research and implications for educational practice. </w:t>
      </w:r>
      <w:r w:rsidRPr="00F375FA">
        <w:rPr>
          <w:rFonts w:ascii="Calibri" w:hAnsi="Calibri" w:cs="Calibri"/>
          <w:bCs/>
          <w:i/>
          <w:lang w:val="fr-CH"/>
        </w:rPr>
        <w:t>Perspectives on Psychological Science, 1</w:t>
      </w:r>
      <w:r w:rsidRPr="00F375FA">
        <w:rPr>
          <w:rFonts w:ascii="Calibri" w:hAnsi="Calibri" w:cs="Calibri"/>
          <w:bCs/>
          <w:lang w:val="fr-CH"/>
        </w:rPr>
        <w:t>, 181-210.</w:t>
      </w:r>
    </w:p>
    <w:p w14:paraId="464B3A7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fr-CH"/>
        </w:rPr>
        <w:t xml:space="preserve">Volk, H., McDermott, K. B., Roediger, H. L., &amp; Todd, R. (2006). </w:t>
      </w:r>
      <w:r w:rsidRPr="00F375FA">
        <w:rPr>
          <w:rFonts w:ascii="Calibri" w:hAnsi="Calibri" w:cs="Calibri"/>
          <w:bCs/>
        </w:rPr>
        <w:t xml:space="preserve">Genetic influences on free and cued recall in long term memory tasks. </w:t>
      </w:r>
      <w:r w:rsidRPr="00F375FA">
        <w:rPr>
          <w:rFonts w:ascii="Calibri" w:hAnsi="Calibri" w:cs="Calibri"/>
          <w:bCs/>
          <w:i/>
        </w:rPr>
        <w:t>Twin Research &amp; Human Genetics, 9</w:t>
      </w:r>
      <w:r w:rsidRPr="00F375FA">
        <w:rPr>
          <w:rFonts w:ascii="Calibri" w:hAnsi="Calibri" w:cs="Calibri"/>
          <w:bCs/>
        </w:rPr>
        <w:t>, 623-631.</w:t>
      </w:r>
    </w:p>
    <w:p w14:paraId="4F0FE91C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2005</w:t>
      </w:r>
    </w:p>
    <w:p w14:paraId="306EC23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Balota, D. A., &amp; Roediger, H. L. (2005). Learning facts from fiction: The effects of healthy aging and early stage dementia of the Alzheimer’s type. </w:t>
      </w:r>
      <w:r w:rsidRPr="00F375FA">
        <w:rPr>
          <w:rFonts w:ascii="Calibri" w:hAnsi="Calibri" w:cs="Calibri"/>
          <w:bCs/>
          <w:i/>
        </w:rPr>
        <w:t>Neuropsychology, 19</w:t>
      </w:r>
      <w:r w:rsidRPr="00F375FA">
        <w:rPr>
          <w:rFonts w:ascii="Calibri" w:hAnsi="Calibri" w:cs="Calibri"/>
          <w:bCs/>
        </w:rPr>
        <w:t xml:space="preserve">, 115-129. </w:t>
      </w:r>
    </w:p>
    <w:p w14:paraId="241EB40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Amir, N. (2005). Implicit memory: Retention without conscious recollection. In A. Wenzel &amp; D. C. Rubin (Eds.), </w:t>
      </w:r>
      <w:r w:rsidRPr="00F375FA">
        <w:rPr>
          <w:rFonts w:ascii="Calibri" w:hAnsi="Calibri" w:cs="Calibri"/>
          <w:bCs/>
          <w:i/>
        </w:rPr>
        <w:t>A guide to implementing cognitive methods with clinical populations</w:t>
      </w:r>
      <w:r w:rsidRPr="00F375FA">
        <w:rPr>
          <w:rFonts w:ascii="Calibri" w:hAnsi="Calibri" w:cs="Calibri"/>
          <w:bCs/>
        </w:rPr>
        <w:t xml:space="preserve"> (pp. 121-127). Washington, DC: American Psychological Association Press. </w:t>
      </w:r>
    </w:p>
    <w:p w14:paraId="48ECE21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Geraci, L. (2005). Implicit memory tasks in cognitive research. In A. Wenzel &amp; D. C. Rubin (Eds.), </w:t>
      </w:r>
      <w:r w:rsidRPr="00F375FA">
        <w:rPr>
          <w:rFonts w:ascii="Calibri" w:hAnsi="Calibri" w:cs="Calibri"/>
          <w:bCs/>
          <w:i/>
        </w:rPr>
        <w:t>A guide to implementing cognitive methods with clinical populations</w:t>
      </w:r>
      <w:r w:rsidRPr="00F375FA">
        <w:rPr>
          <w:rFonts w:ascii="Calibri" w:hAnsi="Calibri" w:cs="Calibri"/>
          <w:bCs/>
        </w:rPr>
        <w:t xml:space="preserve"> (pp. 129-151). Washington, DC: American Psychological Association Press. </w:t>
      </w:r>
    </w:p>
    <w:p w14:paraId="42AA174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Karpicke, J. D., (2005). Learning and memory. In K. Kempf-Leonard (Ed.), </w:t>
      </w:r>
      <w:r w:rsidRPr="00F375FA">
        <w:rPr>
          <w:rFonts w:ascii="Calibri" w:hAnsi="Calibri" w:cs="Calibri"/>
          <w:bCs/>
          <w:i/>
        </w:rPr>
        <w:t xml:space="preserve">Encyclopedia of social measurement </w:t>
      </w:r>
      <w:r w:rsidRPr="00F375FA">
        <w:rPr>
          <w:rFonts w:ascii="Calibri" w:hAnsi="Calibri" w:cs="Calibri"/>
          <w:bCs/>
        </w:rPr>
        <w:t>(Vol. 2, pp. 479 – 486). Amsterdam: Elsevier.</w:t>
      </w:r>
    </w:p>
    <w:p w14:paraId="124C8605" w14:textId="77777777" w:rsidR="00626382" w:rsidRPr="00F375FA" w:rsidRDefault="00626382" w:rsidP="00626382">
      <w:pPr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Cs/>
        </w:rPr>
        <w:t xml:space="preserve">Roediger, H. L., &amp; Marsh, E. J. (2005).  The positive and negative consequences of multiple-choice testing. </w:t>
      </w:r>
      <w:r w:rsidRPr="00F375FA">
        <w:rPr>
          <w:rFonts w:ascii="Calibri" w:hAnsi="Calibri" w:cs="Calibri"/>
          <w:bCs/>
          <w:i/>
        </w:rPr>
        <w:t>Journal of Experimental Psychology: Learning, Memory and Cognition, 31</w:t>
      </w:r>
      <w:r w:rsidRPr="00F375FA">
        <w:rPr>
          <w:rFonts w:ascii="Calibri" w:hAnsi="Calibri" w:cs="Calibri"/>
          <w:bCs/>
        </w:rPr>
        <w:t>, 1155-1159.</w:t>
      </w:r>
    </w:p>
    <w:p w14:paraId="1CBE254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2004</w:t>
      </w:r>
    </w:p>
    <w:p w14:paraId="45A8651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K. M., McDaniel, M. A., Dornburg, C. C., Price, A. L., &amp; Roediger, H. L. (2004). Age differences in veridical and false recall. </w:t>
      </w:r>
      <w:r w:rsidRPr="00F375FA">
        <w:rPr>
          <w:rFonts w:ascii="Calibri" w:hAnsi="Calibri" w:cs="Calibri"/>
          <w:bCs/>
          <w:i/>
        </w:rPr>
        <w:t>Psychonomic Bulletin &amp; Review, 11</w:t>
      </w:r>
      <w:r w:rsidRPr="00F375FA">
        <w:rPr>
          <w:rFonts w:ascii="Calibri" w:hAnsi="Calibri" w:cs="Calibri"/>
          <w:bCs/>
        </w:rPr>
        <w:t>, 921-925.</w:t>
      </w:r>
    </w:p>
    <w:p w14:paraId="6839FB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Marsh, E. J., Dolan, P. O., Balota, D. A., &amp; Roediger, H. L. (2004). </w:t>
      </w:r>
      <w:r w:rsidRPr="00F375FA">
        <w:rPr>
          <w:rFonts w:ascii="Calibri" w:hAnsi="Calibri" w:cs="Calibri"/>
          <w:bCs/>
        </w:rPr>
        <w:t xml:space="preserve">Part-set cuing effects in younger and older adults. </w:t>
      </w:r>
      <w:r w:rsidRPr="00F375FA">
        <w:rPr>
          <w:rFonts w:ascii="Calibri" w:hAnsi="Calibri" w:cs="Calibri"/>
          <w:bCs/>
          <w:i/>
        </w:rPr>
        <w:t>Psychology and Aging, 19</w:t>
      </w:r>
      <w:r w:rsidRPr="00F375FA">
        <w:rPr>
          <w:rFonts w:ascii="Calibri" w:hAnsi="Calibri" w:cs="Calibri"/>
          <w:bCs/>
        </w:rPr>
        <w:t>, 134-144.</w:t>
      </w:r>
    </w:p>
    <w:p w14:paraId="138414D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McDermott, K. B., &amp; Roediger, H. L. (2004). Does test-induced priming play a role in the creation of false memories? </w:t>
      </w:r>
      <w:r w:rsidRPr="00F375FA">
        <w:rPr>
          <w:rFonts w:ascii="Calibri" w:hAnsi="Calibri" w:cs="Calibri"/>
          <w:bCs/>
          <w:i/>
        </w:rPr>
        <w:t>Memory, 12</w:t>
      </w:r>
      <w:r w:rsidRPr="00F375FA">
        <w:rPr>
          <w:rFonts w:ascii="Calibri" w:hAnsi="Calibri" w:cs="Calibri"/>
          <w:bCs/>
        </w:rPr>
        <w:t>, 44-55.</w:t>
      </w:r>
    </w:p>
    <w:p w14:paraId="4D1F40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Balota, D. A. (2004). Managing your career: The long view. In J. M. Darley, M. P. Zanna, &amp; H. L. Roediger (Eds.), </w:t>
      </w:r>
      <w:r w:rsidRPr="00F375FA">
        <w:rPr>
          <w:rFonts w:ascii="Calibri" w:hAnsi="Calibri" w:cs="Calibri"/>
          <w:bCs/>
          <w:i/>
        </w:rPr>
        <w:t>The compleat academic: A career guide</w:t>
      </w:r>
      <w:r w:rsidRPr="00F375FA">
        <w:rPr>
          <w:rFonts w:ascii="Calibri" w:hAnsi="Calibri" w:cs="Calibri"/>
          <w:bCs/>
        </w:rPr>
        <w:t xml:space="preserve"> (pp. 393-407). Washington, DC: American Psychological Association Press. </w:t>
      </w:r>
    </w:p>
    <w:p w14:paraId="42F9B57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L., &amp; Gallo, D. A. Associative memory illusions. (2004). In R. F. Pohl (Ed), </w:t>
      </w:r>
      <w:r w:rsidRPr="00F375FA">
        <w:rPr>
          <w:rFonts w:ascii="Calibri" w:hAnsi="Calibri" w:cs="Calibri"/>
          <w:bCs/>
          <w:i/>
        </w:rPr>
        <w:t>Cognitive illusions: A handbook on fallacies and biases in thinking, judgment and memory</w:t>
      </w:r>
      <w:r w:rsidRPr="00F375FA">
        <w:rPr>
          <w:rFonts w:ascii="Calibri" w:hAnsi="Calibri" w:cs="Calibri"/>
          <w:bCs/>
        </w:rPr>
        <w:t xml:space="preserve"> (pp. 309-326). Hove, U.K.: Psychology Press. </w:t>
      </w:r>
    </w:p>
    <w:p w14:paraId="00B400C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Pisoni, D. P., &amp; Gallo, D. A. (2004). Illusory recollection of voices. </w:t>
      </w:r>
      <w:r w:rsidRPr="00F375FA">
        <w:rPr>
          <w:rFonts w:ascii="Calibri" w:hAnsi="Calibri" w:cs="Calibri"/>
          <w:bCs/>
          <w:i/>
        </w:rPr>
        <w:t>Memory, 12</w:t>
      </w:r>
      <w:r w:rsidRPr="00F375FA">
        <w:rPr>
          <w:rFonts w:ascii="Calibri" w:hAnsi="Calibri" w:cs="Calibri"/>
          <w:bCs/>
        </w:rPr>
        <w:t>, 586-602.</w:t>
      </w:r>
    </w:p>
    <w:p w14:paraId="148DDA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Zacks, J. M., &amp; Roediger, H. L. (2004). Setting up a lab and beginning a program of research. In J. M. Darley, M. P. Zanna, &amp; H. L. Roediger (Eds.), </w:t>
      </w:r>
      <w:r w:rsidRPr="00F375FA">
        <w:rPr>
          <w:rFonts w:ascii="Calibri" w:hAnsi="Calibri" w:cs="Calibri"/>
          <w:bCs/>
          <w:i/>
        </w:rPr>
        <w:t>The compleat academic: A career guide</w:t>
      </w:r>
      <w:r w:rsidRPr="00F375FA">
        <w:rPr>
          <w:rFonts w:ascii="Calibri" w:hAnsi="Calibri" w:cs="Calibri"/>
          <w:bCs/>
        </w:rPr>
        <w:t xml:space="preserve"> (pp. 135-152). Washington, DC: American Psychological Association Press. </w:t>
      </w:r>
    </w:p>
    <w:p w14:paraId="21038FE1" w14:textId="77777777" w:rsidR="00626382" w:rsidRPr="00F375FA" w:rsidRDefault="00626382" w:rsidP="00626382">
      <w:pPr>
        <w:jc w:val="center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/>
          <w:bCs/>
        </w:rPr>
        <w:t>2003</w:t>
      </w:r>
    </w:p>
    <w:p w14:paraId="20B37EF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Gallo, D. A., &amp; Roediger, H. L. (2003). The effects of association and aging on illusory recollection. </w:t>
      </w:r>
      <w:r w:rsidRPr="00F375FA">
        <w:rPr>
          <w:rFonts w:ascii="Calibri" w:hAnsi="Calibri" w:cs="Calibri"/>
          <w:bCs/>
          <w:i/>
        </w:rPr>
        <w:t>Memory &amp; Cognition, 31</w:t>
      </w:r>
      <w:r w:rsidRPr="00F375FA">
        <w:rPr>
          <w:rFonts w:ascii="Calibri" w:hAnsi="Calibri" w:cs="Calibri"/>
          <w:bCs/>
        </w:rPr>
        <w:t>,1036-1044.</w:t>
      </w:r>
    </w:p>
    <w:p w14:paraId="211BCD1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Meade, M. L., &amp; Roediger, H. L. (2003). Learning facts from fiction. </w:t>
      </w:r>
      <w:r w:rsidRPr="00F375FA">
        <w:rPr>
          <w:rFonts w:ascii="Calibri" w:hAnsi="Calibri" w:cs="Calibri"/>
          <w:bCs/>
          <w:i/>
        </w:rPr>
        <w:t>Journal of Memory and Language, 49</w:t>
      </w:r>
      <w:r w:rsidRPr="00F375FA">
        <w:rPr>
          <w:rFonts w:ascii="Calibri" w:hAnsi="Calibri" w:cs="Calibri"/>
          <w:bCs/>
        </w:rPr>
        <w:t>, 519-536.</w:t>
      </w:r>
    </w:p>
    <w:p w14:paraId="4297183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(2003). Frederic Charles Bartlett (1886-1969). In L. Nadel (Ed.), </w:t>
      </w:r>
      <w:r w:rsidRPr="00F375FA">
        <w:rPr>
          <w:rFonts w:ascii="Calibri" w:hAnsi="Calibri" w:cs="Calibri"/>
          <w:bCs/>
          <w:i/>
        </w:rPr>
        <w:t>Encyclopedia of cognitive science</w:t>
      </w:r>
      <w:r w:rsidRPr="00F375FA">
        <w:rPr>
          <w:rFonts w:ascii="Calibri" w:hAnsi="Calibri" w:cs="Calibri"/>
          <w:bCs/>
        </w:rPr>
        <w:t xml:space="preserve"> (Vol. 1, pp. 319-322). London: Nature Publishing Group.</w:t>
      </w:r>
    </w:p>
    <w:p w14:paraId="39891B6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(2003). Reconsidering implicit memory. In J. S. Bowers, &amp; C. Marsolek (Eds.), </w:t>
      </w:r>
      <w:r w:rsidRPr="00F375FA">
        <w:rPr>
          <w:rFonts w:ascii="Calibri" w:hAnsi="Calibri" w:cs="Calibri"/>
          <w:bCs/>
          <w:i/>
        </w:rPr>
        <w:t>Rethinking implicit memory</w:t>
      </w:r>
      <w:r w:rsidRPr="00F375FA">
        <w:rPr>
          <w:rFonts w:ascii="Calibri" w:hAnsi="Calibri" w:cs="Calibri"/>
          <w:bCs/>
        </w:rPr>
        <w:t xml:space="preserve"> (pp. 3-18). Oxford: Oxford University Press. </w:t>
      </w:r>
    </w:p>
    <w:p w14:paraId="5BEC6A7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Geraci, L. (2003). Conducting implicit memory research: A practical guide. In A. Wenzel &amp; D. Rubin (Eds.), </w:t>
      </w:r>
      <w:r w:rsidRPr="00F375FA">
        <w:rPr>
          <w:rFonts w:ascii="Calibri" w:hAnsi="Calibri" w:cs="Calibri"/>
          <w:bCs/>
          <w:i/>
        </w:rPr>
        <w:t>A guide to implementing cognitive methods with clinical populations</w:t>
      </w:r>
      <w:r w:rsidRPr="00F375FA">
        <w:rPr>
          <w:rFonts w:ascii="Calibri" w:hAnsi="Calibri" w:cs="Calibri"/>
          <w:bCs/>
        </w:rPr>
        <w:t xml:space="preserve"> (pp. 128-152). Washington, DC: American Psychological Association Press.</w:t>
      </w:r>
    </w:p>
    <w:p w14:paraId="17BE798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Geraci, L. (2003). Implicit memory. In J. W. Guthrie (Ed.), </w:t>
      </w:r>
      <w:r w:rsidRPr="00F375FA">
        <w:rPr>
          <w:rFonts w:ascii="Calibri" w:hAnsi="Calibri" w:cs="Calibri"/>
          <w:bCs/>
          <w:i/>
        </w:rPr>
        <w:t>Encyclopedia of education</w:t>
      </w:r>
      <w:r w:rsidRPr="00F375FA">
        <w:rPr>
          <w:rFonts w:ascii="Calibri" w:hAnsi="Calibri" w:cs="Calibri"/>
          <w:bCs/>
        </w:rPr>
        <w:t xml:space="preserve"> (2nd ed., Vol. 5, pp. 1605-1609). New York, NY: Macmillan Publishing Co.</w:t>
      </w:r>
    </w:p>
    <w:p w14:paraId="014A1A4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Marsh, E. J. (2003). Episodic and autobiographical memory. In I. B. Weiner (Series Ed.), </w:t>
      </w:r>
      <w:r w:rsidRPr="00F375FA">
        <w:rPr>
          <w:rFonts w:ascii="Calibri" w:hAnsi="Calibri" w:cs="Calibri"/>
          <w:bCs/>
          <w:i/>
        </w:rPr>
        <w:t>Handbook of psychology: Vol. 4. Experimental psychology</w:t>
      </w:r>
      <w:r w:rsidRPr="00F375FA">
        <w:rPr>
          <w:rFonts w:ascii="Calibri" w:hAnsi="Calibri" w:cs="Calibri"/>
          <w:bCs/>
        </w:rPr>
        <w:t xml:space="preserve"> (3rd ed., pp. 475-497). New York, NY: Wiley.</w:t>
      </w:r>
    </w:p>
    <w:p w14:paraId="12DDBEA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Meade, M. L. (2003). Retrieval processes in memory. In J. Byrne (Ed.), </w:t>
      </w:r>
      <w:r w:rsidRPr="00F375FA">
        <w:rPr>
          <w:rFonts w:ascii="Calibri" w:hAnsi="Calibri" w:cs="Calibri"/>
          <w:bCs/>
          <w:i/>
        </w:rPr>
        <w:t>Encyclopedia of learning and memory</w:t>
      </w:r>
      <w:r w:rsidRPr="00F375FA">
        <w:rPr>
          <w:rFonts w:ascii="Calibri" w:hAnsi="Calibri" w:cs="Calibri"/>
          <w:bCs/>
        </w:rPr>
        <w:t xml:space="preserve"> (2nd ed. pp. 580-584). New York, NY: Macmillan Publishing Co.</w:t>
      </w:r>
    </w:p>
    <w:p w14:paraId="5FE8B9E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Nuetzel, E. (2003). Introduction to the special issue on idiodynamics: Papers in honor of Saul Rosenzweig. </w:t>
      </w:r>
      <w:r w:rsidRPr="00F375FA">
        <w:rPr>
          <w:rFonts w:ascii="Calibri" w:hAnsi="Calibri" w:cs="Calibri"/>
          <w:bCs/>
          <w:i/>
        </w:rPr>
        <w:t>International Journal of Applied Psychoanalytic Studies, 5</w:t>
      </w:r>
      <w:r w:rsidRPr="00F375FA">
        <w:rPr>
          <w:rFonts w:ascii="Calibri" w:hAnsi="Calibri" w:cs="Calibri"/>
          <w:bCs/>
        </w:rPr>
        <w:t>, 379-383.</w:t>
      </w:r>
    </w:p>
    <w:p w14:paraId="7E2FD99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Watson, J. S., Balota, D. A., &amp; Roediger, H. L. (2003). Creating false memories with hybrid lists of semantic and phonological associates: Over-additive false memories produced by converging associative networks. </w:t>
      </w:r>
      <w:r w:rsidRPr="00F375FA">
        <w:rPr>
          <w:rFonts w:ascii="Calibri" w:hAnsi="Calibri" w:cs="Calibri"/>
          <w:bCs/>
          <w:i/>
        </w:rPr>
        <w:t>Journal of Memory and Language, 49</w:t>
      </w:r>
      <w:r w:rsidRPr="00F375FA">
        <w:rPr>
          <w:rFonts w:ascii="Calibri" w:hAnsi="Calibri" w:cs="Calibri"/>
          <w:bCs/>
        </w:rPr>
        <w:t>, 95-118.</w:t>
      </w:r>
    </w:p>
    <w:p w14:paraId="0CBA9CB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Wright, A. A., &amp; Roediger, H. L. (2003). Interference processes in monkey auditory list memory. </w:t>
      </w:r>
      <w:r w:rsidRPr="00F375FA">
        <w:rPr>
          <w:rFonts w:ascii="Calibri" w:hAnsi="Calibri" w:cs="Calibri"/>
          <w:bCs/>
          <w:i/>
        </w:rPr>
        <w:t>Psychonomic Bulletin &amp; Review, 10</w:t>
      </w:r>
      <w:r w:rsidRPr="00F375FA">
        <w:rPr>
          <w:rFonts w:ascii="Calibri" w:hAnsi="Calibri" w:cs="Calibri"/>
          <w:bCs/>
        </w:rPr>
        <w:t>, 696-702.</w:t>
      </w:r>
    </w:p>
    <w:p w14:paraId="6E1A0671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2002</w:t>
      </w:r>
    </w:p>
    <w:p w14:paraId="77761C9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Gallo, D. A., &amp; Roediger, H. L. (2002). Variability among word lists in eliciting memory illusions: Evidence for associative activation and monitoring. </w:t>
      </w:r>
      <w:r w:rsidRPr="00F375FA">
        <w:rPr>
          <w:rFonts w:ascii="Calibri" w:hAnsi="Calibri" w:cs="Calibri"/>
          <w:bCs/>
          <w:i/>
        </w:rPr>
        <w:t>Journal of Memory and Language, 47</w:t>
      </w:r>
      <w:r w:rsidRPr="00F375FA">
        <w:rPr>
          <w:rFonts w:ascii="Calibri" w:hAnsi="Calibri" w:cs="Calibri"/>
          <w:bCs/>
        </w:rPr>
        <w:t xml:space="preserve">, 469-497. </w:t>
      </w:r>
    </w:p>
    <w:p w14:paraId="0933399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Meade, M. L., &amp; Roediger, H. L. (2002). Explorations in the social contagion of memory. </w:t>
      </w:r>
      <w:r w:rsidRPr="00F375FA">
        <w:rPr>
          <w:rFonts w:ascii="Calibri" w:hAnsi="Calibri" w:cs="Calibri"/>
          <w:bCs/>
          <w:i/>
        </w:rPr>
        <w:t>Memory &amp; Cognition, 30</w:t>
      </w:r>
      <w:r w:rsidRPr="00F375FA">
        <w:rPr>
          <w:rFonts w:ascii="Calibri" w:hAnsi="Calibri" w:cs="Calibri"/>
          <w:bCs/>
        </w:rPr>
        <w:t xml:space="preserve">, 995-1009. </w:t>
      </w:r>
    </w:p>
    <w:p w14:paraId="0D3588B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(2002). Reconstructive memory. In N. J. Smelser, &amp; P. B. Baltes (Eds.), </w:t>
      </w:r>
      <w:r w:rsidRPr="00F375FA">
        <w:rPr>
          <w:rFonts w:ascii="Calibri" w:hAnsi="Calibri" w:cs="Calibri"/>
          <w:bCs/>
          <w:i/>
        </w:rPr>
        <w:t>International encyclopedia of the social and behavioral sciences</w:t>
      </w:r>
      <w:r w:rsidRPr="00F375FA">
        <w:rPr>
          <w:rFonts w:ascii="Calibri" w:hAnsi="Calibri" w:cs="Calibri"/>
          <w:bCs/>
        </w:rPr>
        <w:t>. Oxford: Elsevier.</w:t>
      </w:r>
    </w:p>
    <w:p w14:paraId="59CA77B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L., &amp; Gallo, D. A. (2002). Levels of processing: Some unanswered questions. In Naveh-Benjamin, M., Moscovitch, M. &amp; Roediger, H. L. (Eds.). </w:t>
      </w:r>
      <w:r w:rsidRPr="00F375FA">
        <w:rPr>
          <w:rFonts w:ascii="Calibri" w:hAnsi="Calibri" w:cs="Calibri"/>
          <w:bCs/>
          <w:i/>
        </w:rPr>
        <w:t>Perspectives on human memory and cognitive aging: Essays in honour of Fergus I. M. Craik</w:t>
      </w:r>
      <w:r w:rsidRPr="00F375FA">
        <w:rPr>
          <w:rFonts w:ascii="Calibri" w:hAnsi="Calibri" w:cs="Calibri"/>
          <w:bCs/>
        </w:rPr>
        <w:t xml:space="preserve"> (pp. 28-47). Philadelphia, PA: Psychology Press.</w:t>
      </w:r>
    </w:p>
    <w:p w14:paraId="475ECFBD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Roediger, H. L., &amp; Gallo, D. A. (2002). Processes affecting accuracy and distortion in memory: An overview. In M. L. Eisen, G. S. Goodman, &amp; J. A. Quas (Eds.), </w:t>
      </w:r>
      <w:r w:rsidRPr="00F375FA">
        <w:rPr>
          <w:rFonts w:ascii="Calibri" w:hAnsi="Calibri" w:cs="Calibri"/>
          <w:bCs/>
          <w:i/>
        </w:rPr>
        <w:t>Memory and suggestibility in the forensic interview</w:t>
      </w:r>
      <w:r w:rsidRPr="00F375FA">
        <w:rPr>
          <w:rFonts w:ascii="Calibri" w:hAnsi="Calibri" w:cs="Calibri"/>
          <w:bCs/>
        </w:rPr>
        <w:t xml:space="preserve"> (pp. 3-28). </w:t>
      </w:r>
      <w:r w:rsidRPr="00F375FA">
        <w:rPr>
          <w:rFonts w:ascii="Calibri" w:hAnsi="Calibri" w:cs="Calibri"/>
          <w:bCs/>
          <w:lang w:val="de-CH"/>
        </w:rPr>
        <w:t xml:space="preserve">Mahwah, NJ: Erlbaum. </w:t>
      </w:r>
    </w:p>
    <w:p w14:paraId="1B546A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Gallo, D. A., &amp; Geraci, L. (2002). </w:t>
      </w:r>
      <w:r w:rsidRPr="00F375FA">
        <w:rPr>
          <w:rFonts w:ascii="Calibri" w:hAnsi="Calibri" w:cs="Calibri"/>
          <w:bCs/>
        </w:rPr>
        <w:t xml:space="preserve">Processing approaches to cognition: The impetus from the levels of processing framework. </w:t>
      </w:r>
      <w:r w:rsidRPr="00F375FA">
        <w:rPr>
          <w:rFonts w:ascii="Calibri" w:hAnsi="Calibri" w:cs="Calibri"/>
          <w:bCs/>
          <w:i/>
        </w:rPr>
        <w:t>Memory, 10</w:t>
      </w:r>
      <w:r w:rsidRPr="00F375FA">
        <w:rPr>
          <w:rFonts w:ascii="Calibri" w:hAnsi="Calibri" w:cs="Calibri"/>
          <w:bCs/>
        </w:rPr>
        <w:t>, 319-332.</w:t>
      </w:r>
    </w:p>
    <w:p w14:paraId="10984F6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Marsh, E. J., &amp; Lee, S. C. (2002). Varieties of memory. In H. Pashler (Series Ed.), </w:t>
      </w:r>
      <w:r w:rsidRPr="00F375FA">
        <w:rPr>
          <w:rFonts w:ascii="Calibri" w:hAnsi="Calibri" w:cs="Calibri"/>
          <w:bCs/>
          <w:i/>
        </w:rPr>
        <w:t>Stevens’ handbook of experimental psychology: Vol 2. Memory for cognitive processes</w:t>
      </w:r>
      <w:r w:rsidRPr="00F375FA">
        <w:rPr>
          <w:rFonts w:ascii="Calibri" w:hAnsi="Calibri" w:cs="Calibri"/>
          <w:bCs/>
        </w:rPr>
        <w:t xml:space="preserve"> (3rd ed., pp. 1-41). New York, NY: John Wiley &amp; Sons.  </w:t>
      </w:r>
    </w:p>
    <w:p w14:paraId="3E2A51A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  <w:lang w:val="nn-NO"/>
        </w:rPr>
      </w:pPr>
      <w:r w:rsidRPr="00F375FA">
        <w:rPr>
          <w:rFonts w:ascii="Calibri" w:hAnsi="Calibri" w:cs="Calibri"/>
          <w:b/>
          <w:bCs/>
          <w:lang w:val="nn-NO"/>
        </w:rPr>
        <w:t>2001</w:t>
      </w:r>
    </w:p>
    <w:p w14:paraId="788B081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Gallo, D. A., McDermott, K. B., Percer, J. M., &amp; Roediger, H. L. (2001). </w:t>
      </w:r>
      <w:r w:rsidRPr="00F375FA">
        <w:rPr>
          <w:rFonts w:ascii="Calibri" w:hAnsi="Calibri" w:cs="Calibri"/>
          <w:bCs/>
        </w:rPr>
        <w:t xml:space="preserve">Modality effects in false recall and false recognition.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Cognition, 27</w:t>
      </w:r>
      <w:r w:rsidRPr="00F375FA">
        <w:rPr>
          <w:rFonts w:ascii="Calibri" w:hAnsi="Calibri" w:cs="Calibri"/>
          <w:bCs/>
        </w:rPr>
        <w:t>, 339-353.</w:t>
      </w:r>
    </w:p>
    <w:p w14:paraId="08C37DA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Gallo, D. A., Roediger, H. L., &amp; McDermott, K. B. (2001). Associative false recognition occurs without strategic criterion shifts. </w:t>
      </w:r>
      <w:r w:rsidRPr="00F375FA">
        <w:rPr>
          <w:rFonts w:ascii="Calibri" w:hAnsi="Calibri" w:cs="Calibri"/>
          <w:bCs/>
          <w:i/>
        </w:rPr>
        <w:t>Psychonomic Bulletin &amp; Review, 8</w:t>
      </w:r>
      <w:r w:rsidRPr="00F375FA">
        <w:rPr>
          <w:rFonts w:ascii="Calibri" w:hAnsi="Calibri" w:cs="Calibri"/>
          <w:bCs/>
        </w:rPr>
        <w:t>, 579-586.</w:t>
      </w:r>
    </w:p>
    <w:p w14:paraId="4EB85B3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Balota, D. A. &amp; Watson, J. M. (2001). Spreading activation and the arousal of false memories. In H. L. Roediger, J. S. Nairne, I. Neath, &amp; A. M. Surprenant (Eds.), </w:t>
      </w:r>
      <w:r w:rsidRPr="00F375FA">
        <w:rPr>
          <w:rFonts w:ascii="Calibri" w:hAnsi="Calibri" w:cs="Calibri"/>
          <w:bCs/>
          <w:i/>
        </w:rPr>
        <w:t>The nature of remembering: Essays in honor of Robert G. Crowder</w:t>
      </w:r>
      <w:r w:rsidRPr="00F375FA">
        <w:rPr>
          <w:rFonts w:ascii="Calibri" w:hAnsi="Calibri" w:cs="Calibri"/>
          <w:bCs/>
        </w:rPr>
        <w:t xml:space="preserve"> (pp. 95-115). Washington, DC: American Psychological Association Press. </w:t>
      </w:r>
    </w:p>
    <w:p w14:paraId="118F336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Gallo, D. A. (2001).  Reading journal articles in cognitive psychology. In S. Yantis (Ed.), </w:t>
      </w:r>
      <w:r w:rsidRPr="00F375FA">
        <w:rPr>
          <w:rFonts w:ascii="Calibri" w:hAnsi="Calibri" w:cs="Calibri"/>
          <w:bCs/>
          <w:i/>
        </w:rPr>
        <w:t xml:space="preserve">Visual perception: Key readings in cognition </w:t>
      </w:r>
      <w:r w:rsidRPr="00F375FA">
        <w:rPr>
          <w:rFonts w:ascii="Calibri" w:hAnsi="Calibri" w:cs="Calibri"/>
          <w:bCs/>
        </w:rPr>
        <w:t>(pp. 405-415). Philadelphia, PA: Psychology Press.</w:t>
      </w:r>
    </w:p>
    <w:p w14:paraId="3DB2DC2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Meade, M. L., &amp; Bergman, E. (2001). Social contagion of memory. </w:t>
      </w:r>
      <w:r w:rsidRPr="00F375FA">
        <w:rPr>
          <w:rFonts w:ascii="Calibri" w:hAnsi="Calibri" w:cs="Calibri"/>
          <w:bCs/>
          <w:i/>
        </w:rPr>
        <w:t>Psychonomic Bulletin &amp; Review, 8</w:t>
      </w:r>
      <w:r w:rsidRPr="00F375FA">
        <w:rPr>
          <w:rFonts w:ascii="Calibri" w:hAnsi="Calibri" w:cs="Calibri"/>
          <w:bCs/>
        </w:rPr>
        <w:t>, 365-371.</w:t>
      </w:r>
    </w:p>
    <w:p w14:paraId="11B42AF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Stadler, M. A. (2001). Robert G. Crowder and his intellectual heritage. In H. L. Roediger, J. S. Nairne, I. Neath, &amp; A. M. Surprenant (Eds.), </w:t>
      </w:r>
      <w:r w:rsidRPr="00F375FA">
        <w:rPr>
          <w:rFonts w:ascii="Calibri" w:hAnsi="Calibri" w:cs="Calibri"/>
          <w:bCs/>
          <w:i/>
        </w:rPr>
        <w:t>The nature of remembering: Essays in honor of Robert G. Crowder</w:t>
      </w:r>
      <w:r w:rsidRPr="00F375FA">
        <w:rPr>
          <w:rFonts w:ascii="Calibri" w:hAnsi="Calibri" w:cs="Calibri"/>
          <w:bCs/>
        </w:rPr>
        <w:t xml:space="preserve"> (pp. 3-16). Washington, DC: American Psychological Association Press.</w:t>
      </w:r>
    </w:p>
    <w:p w14:paraId="47E22AE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Watson, J. M., McDermott, K. B., &amp; Gallo, D. A. (2001). Factors that determine false recall: A multiple regression analysis. </w:t>
      </w:r>
      <w:r w:rsidRPr="00F375FA">
        <w:rPr>
          <w:rFonts w:ascii="Calibri" w:hAnsi="Calibri" w:cs="Calibri"/>
          <w:bCs/>
          <w:i/>
        </w:rPr>
        <w:t>Psychonomic Bulletin &amp; Review, 8</w:t>
      </w:r>
      <w:r w:rsidRPr="00F375FA">
        <w:rPr>
          <w:rFonts w:ascii="Calibri" w:hAnsi="Calibri" w:cs="Calibri"/>
          <w:bCs/>
        </w:rPr>
        <w:t xml:space="preserve">, 385-407. </w:t>
      </w:r>
    </w:p>
    <w:p w14:paraId="4A952847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2000</w:t>
      </w:r>
    </w:p>
    <w:p w14:paraId="5736FA6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McDermott, K. B., Jones, T. C., Petersen, S. E., Lageman, S. K., &amp; Roediger, H. L. (2000). Retrieval success is accompanied by enhanced activation in anterior prefrontal cortex during recognition memory: An event-related fMRI study. </w:t>
      </w:r>
      <w:r w:rsidRPr="00F375FA">
        <w:rPr>
          <w:rFonts w:ascii="Calibri" w:hAnsi="Calibri" w:cs="Calibri"/>
          <w:bCs/>
          <w:i/>
        </w:rPr>
        <w:t>Journal of Cognitive Neuroscience, 12</w:t>
      </w:r>
      <w:r w:rsidRPr="00F375FA">
        <w:rPr>
          <w:rFonts w:ascii="Calibri" w:hAnsi="Calibri" w:cs="Calibri"/>
          <w:bCs/>
        </w:rPr>
        <w:t xml:space="preserve">, 965-976.  </w:t>
      </w:r>
    </w:p>
    <w:p w14:paraId="7330BCE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Pilotti, M., Bergman, E. T., Gallo, D. A., Sommers, M., &amp; Roediger, H. L. (2000). Direct comparison of auditory implicit memory tests. </w:t>
      </w:r>
      <w:r w:rsidRPr="00F375FA">
        <w:rPr>
          <w:rFonts w:ascii="Calibri" w:hAnsi="Calibri" w:cs="Calibri"/>
          <w:bCs/>
          <w:i/>
        </w:rPr>
        <w:t>Psychonomic Bulletin &amp; Review, 7</w:t>
      </w:r>
      <w:r w:rsidRPr="00F375FA">
        <w:rPr>
          <w:rFonts w:ascii="Calibri" w:hAnsi="Calibri" w:cs="Calibri"/>
          <w:bCs/>
        </w:rPr>
        <w:t>, 347-353.</w:t>
      </w:r>
    </w:p>
    <w:p w14:paraId="2FCC877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Pilotti, M., Gallo, D. A., &amp; Roediger, H. L. (2000). </w:t>
      </w:r>
      <w:r w:rsidRPr="00F375FA">
        <w:rPr>
          <w:rFonts w:ascii="Calibri" w:hAnsi="Calibri" w:cs="Calibri"/>
          <w:bCs/>
        </w:rPr>
        <w:t xml:space="preserve">Effects of hearing words, imagining hearing words, and reading on auditory implicit memory tests. </w:t>
      </w:r>
      <w:r w:rsidRPr="00F375FA">
        <w:rPr>
          <w:rFonts w:ascii="Calibri" w:hAnsi="Calibri" w:cs="Calibri"/>
          <w:bCs/>
          <w:i/>
        </w:rPr>
        <w:t>Memory &amp; Cognition, 28</w:t>
      </w:r>
      <w:r w:rsidRPr="00F375FA">
        <w:rPr>
          <w:rFonts w:ascii="Calibri" w:hAnsi="Calibri" w:cs="Calibri"/>
          <w:bCs/>
        </w:rPr>
        <w:t>, 1406-1418.</w:t>
      </w:r>
    </w:p>
    <w:p w14:paraId="5475E96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(2000). Sir Frederic Charles Bartlett: Experimental and applied psychologist. In G. A. Kimble, &amp; M. Wertheimer (Eds.), </w:t>
      </w:r>
      <w:r w:rsidRPr="00F375FA">
        <w:rPr>
          <w:rFonts w:ascii="Calibri" w:hAnsi="Calibri" w:cs="Calibri"/>
          <w:bCs/>
          <w:i/>
        </w:rPr>
        <w:t>Portraits of pioneers in psychology</w:t>
      </w:r>
      <w:r w:rsidRPr="00F375FA">
        <w:rPr>
          <w:rFonts w:ascii="Calibri" w:hAnsi="Calibri" w:cs="Calibri"/>
          <w:bCs/>
        </w:rPr>
        <w:t xml:space="preserve"> (Vol. IV, pp. 149-161). Mahwah, NJ: Erlbaum.  </w:t>
      </w:r>
    </w:p>
    <w:p w14:paraId="4A88C47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(2000). Why retrieval is the key process to understanding human memory. In E. Tulving (Ed.), </w:t>
      </w:r>
      <w:r w:rsidRPr="00F375FA">
        <w:rPr>
          <w:rFonts w:ascii="Calibri" w:hAnsi="Calibri" w:cs="Calibri"/>
          <w:bCs/>
          <w:i/>
        </w:rPr>
        <w:t>Memory, consciousness and the brain: The Tallinn conference</w:t>
      </w:r>
      <w:r w:rsidRPr="00F375FA">
        <w:rPr>
          <w:rFonts w:ascii="Calibri" w:hAnsi="Calibri" w:cs="Calibri"/>
          <w:bCs/>
        </w:rPr>
        <w:t xml:space="preserve"> (pp. 52-75). Philadelphia, PA: Psychology Press.</w:t>
      </w:r>
    </w:p>
    <w:p w14:paraId="7BE659E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 (2000). Memory. </w:t>
      </w:r>
      <w:r w:rsidRPr="00F375FA">
        <w:rPr>
          <w:rFonts w:ascii="Calibri" w:hAnsi="Calibri" w:cs="Calibri"/>
          <w:bCs/>
          <w:i/>
        </w:rPr>
        <w:t>Encarta encyclopedia</w:t>
      </w:r>
      <w:r w:rsidRPr="00F375FA">
        <w:rPr>
          <w:rFonts w:ascii="Calibri" w:hAnsi="Calibri" w:cs="Calibri"/>
          <w:bCs/>
        </w:rPr>
        <w:t>. Microsoft Corporation.</w:t>
      </w:r>
    </w:p>
    <w:p w14:paraId="4F13EE1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Bergman, E. T. (2000). Data collection: Laboratory research. In A. G. Kazdin (Ed.), </w:t>
      </w:r>
      <w:r w:rsidRPr="00F375FA">
        <w:rPr>
          <w:rFonts w:ascii="Calibri" w:hAnsi="Calibri" w:cs="Calibri"/>
          <w:bCs/>
          <w:i/>
        </w:rPr>
        <w:t>Encyclopedia of psychology</w:t>
      </w:r>
      <w:r w:rsidRPr="00F375FA">
        <w:rPr>
          <w:rFonts w:ascii="Calibri" w:hAnsi="Calibri" w:cs="Calibri"/>
          <w:bCs/>
        </w:rPr>
        <w:t xml:space="preserve"> (pp. 432-434). New York, NY: Oxford University Press.</w:t>
      </w:r>
    </w:p>
    <w:p w14:paraId="4AA2269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Bergman, E. T., &amp; Meade, M. L. (2000). </w:t>
      </w:r>
      <w:r w:rsidRPr="00F375FA">
        <w:rPr>
          <w:rFonts w:ascii="Calibri" w:hAnsi="Calibri" w:cs="Calibri"/>
          <w:bCs/>
        </w:rPr>
        <w:t xml:space="preserve">Repeated reproduction from memory. In A. Saito (Ed.), </w:t>
      </w:r>
      <w:r w:rsidRPr="00F375FA">
        <w:rPr>
          <w:rFonts w:ascii="Calibri" w:hAnsi="Calibri" w:cs="Calibri"/>
          <w:bCs/>
          <w:i/>
        </w:rPr>
        <w:t xml:space="preserve">Bartlett, cognition and culture </w:t>
      </w:r>
      <w:r w:rsidRPr="00F375FA">
        <w:rPr>
          <w:rFonts w:ascii="Calibri" w:hAnsi="Calibri" w:cs="Calibri"/>
          <w:bCs/>
        </w:rPr>
        <w:t>(pp. 115-134). London: Routledge.</w:t>
      </w:r>
    </w:p>
    <w:p w14:paraId="49AF9C8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Gallo, D. A. (2000). False memory. In A. G. Kazdin (Ed.), </w:t>
      </w:r>
      <w:r w:rsidRPr="00F375FA">
        <w:rPr>
          <w:rFonts w:ascii="Calibri" w:hAnsi="Calibri" w:cs="Calibri"/>
          <w:bCs/>
          <w:i/>
        </w:rPr>
        <w:t>Encyclopedia of psychology</w:t>
      </w:r>
      <w:r w:rsidRPr="00F375FA">
        <w:rPr>
          <w:rFonts w:ascii="Calibri" w:hAnsi="Calibri" w:cs="Calibri"/>
          <w:bCs/>
        </w:rPr>
        <w:t xml:space="preserve"> (pp. 315-317). New York, NY: Oxford University Press.</w:t>
      </w:r>
    </w:p>
    <w:p w14:paraId="7115359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(2000). Distortions of memory. In F. I. M. Craik &amp; E. Tulving (Eds.), </w:t>
      </w:r>
      <w:r w:rsidRPr="00F375FA">
        <w:rPr>
          <w:rFonts w:ascii="Calibri" w:hAnsi="Calibri" w:cs="Calibri"/>
          <w:bCs/>
          <w:i/>
        </w:rPr>
        <w:t>The Oxford handbook of memory</w:t>
      </w:r>
      <w:r w:rsidRPr="00F375FA">
        <w:rPr>
          <w:rFonts w:ascii="Calibri" w:hAnsi="Calibri" w:cs="Calibri"/>
          <w:bCs/>
        </w:rPr>
        <w:t xml:space="preserve"> (pp. 149-164). Oxford: Oxford University Press.</w:t>
      </w:r>
    </w:p>
    <w:p w14:paraId="55B6E64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(2000). Remembering between the lines: Creating false memories via associative inferences. </w:t>
      </w:r>
      <w:r w:rsidRPr="00F375FA">
        <w:rPr>
          <w:rFonts w:ascii="Calibri" w:hAnsi="Calibri" w:cs="Calibri"/>
          <w:bCs/>
          <w:i/>
        </w:rPr>
        <w:t>Psychological Science Agenda, 13</w:t>
      </w:r>
      <w:r w:rsidRPr="00F375FA">
        <w:rPr>
          <w:rFonts w:ascii="Calibri" w:hAnsi="Calibri" w:cs="Calibri"/>
          <w:bCs/>
        </w:rPr>
        <w:t xml:space="preserve">, 8-9. </w:t>
      </w:r>
    </w:p>
    <w:p w14:paraId="64AD49F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(2000). Tricks of memory. </w:t>
      </w:r>
      <w:r w:rsidRPr="00F375FA">
        <w:rPr>
          <w:rFonts w:ascii="Calibri" w:hAnsi="Calibri" w:cs="Calibri"/>
          <w:bCs/>
          <w:i/>
        </w:rPr>
        <w:t>Current Directions in Psychological Science, 9</w:t>
      </w:r>
      <w:r w:rsidRPr="00F375FA">
        <w:rPr>
          <w:rFonts w:ascii="Calibri" w:hAnsi="Calibri" w:cs="Calibri"/>
          <w:bCs/>
        </w:rPr>
        <w:t>, 123-127.</w:t>
      </w:r>
    </w:p>
    <w:p w14:paraId="66FBABE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Meade, M. L. (2000). Learning: Cognitive approach: Human. In A. G. Kazdin (Ed.), </w:t>
      </w:r>
      <w:r w:rsidRPr="00F375FA">
        <w:rPr>
          <w:rFonts w:ascii="Calibri" w:hAnsi="Calibri" w:cs="Calibri"/>
          <w:bCs/>
          <w:i/>
        </w:rPr>
        <w:t>Encyclopedia of psychology</w:t>
      </w:r>
      <w:r w:rsidRPr="00F375FA">
        <w:rPr>
          <w:rFonts w:ascii="Calibri" w:hAnsi="Calibri" w:cs="Calibri"/>
          <w:bCs/>
        </w:rPr>
        <w:t xml:space="preserve"> (pp. 8-11). New York, NY: Oxford University Press.</w:t>
      </w:r>
    </w:p>
    <w:p w14:paraId="5FFF6E1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Meade, M. L. (2000). Memory processes. In K. Pawlik &amp; M. R. Rosenzweig (Eds.), </w:t>
      </w:r>
      <w:r w:rsidRPr="00F375FA">
        <w:rPr>
          <w:rFonts w:ascii="Calibri" w:hAnsi="Calibri" w:cs="Calibri"/>
          <w:bCs/>
          <w:i/>
        </w:rPr>
        <w:t>International handbook of psychology</w:t>
      </w:r>
      <w:r w:rsidRPr="00F375FA">
        <w:rPr>
          <w:rFonts w:ascii="Calibri" w:hAnsi="Calibri" w:cs="Calibri"/>
          <w:bCs/>
        </w:rPr>
        <w:t xml:space="preserve"> (pp.117-135). London: Sage. </w:t>
      </w:r>
    </w:p>
    <w:p w14:paraId="652FAE77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1999</w:t>
      </w:r>
    </w:p>
    <w:p w14:paraId="7144EEF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Balota, D. A., Cortese, M. J., Duchek, J. M., Adams, D. A., Roediger, H. L., McDermott, K. B., &amp; Yerys, B. E. (1999). Veridical and false memories in healthy older adults and in dementia of the Alzheimers type. </w:t>
      </w:r>
      <w:r w:rsidRPr="00F375FA">
        <w:rPr>
          <w:rFonts w:ascii="Calibri" w:hAnsi="Calibri" w:cs="Calibri"/>
          <w:bCs/>
          <w:i/>
        </w:rPr>
        <w:t>Cognitive Neuropsychology, 16</w:t>
      </w:r>
      <w:r w:rsidRPr="00F375FA">
        <w:rPr>
          <w:rFonts w:ascii="Calibri" w:hAnsi="Calibri" w:cs="Calibri"/>
          <w:bCs/>
        </w:rPr>
        <w:t>, 361-384.</w:t>
      </w:r>
    </w:p>
    <w:p w14:paraId="7C90242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Bergman, E. T. &amp; Roediger, H. L. (1999). Can Bartlett’s repeated reproduction experiments be replicated? </w:t>
      </w:r>
      <w:r w:rsidRPr="00F375FA">
        <w:rPr>
          <w:rFonts w:ascii="Calibri" w:hAnsi="Calibri" w:cs="Calibri"/>
          <w:bCs/>
          <w:i/>
        </w:rPr>
        <w:t>Memory &amp; Cognition, 27</w:t>
      </w:r>
      <w:r w:rsidRPr="00F375FA">
        <w:rPr>
          <w:rFonts w:ascii="Calibri" w:hAnsi="Calibri" w:cs="Calibri"/>
          <w:bCs/>
        </w:rPr>
        <w:t>, 937-947.</w:t>
      </w:r>
    </w:p>
    <w:p w14:paraId="40C74BB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(1999). Hermann Ebbinghaus. In F. Keil (Ed.), </w:t>
      </w:r>
      <w:r w:rsidRPr="00F375FA">
        <w:rPr>
          <w:rFonts w:ascii="Calibri" w:hAnsi="Calibri" w:cs="Calibri"/>
          <w:bCs/>
          <w:i/>
        </w:rPr>
        <w:t>MIT encyclopedia of cognitive science</w:t>
      </w:r>
      <w:r w:rsidRPr="00F375FA">
        <w:rPr>
          <w:rFonts w:ascii="Calibri" w:hAnsi="Calibri" w:cs="Calibri"/>
          <w:bCs/>
        </w:rPr>
        <w:t xml:space="preserve"> (pp. 251-253). Cambridge, MA: MIT Press.</w:t>
      </w:r>
    </w:p>
    <w:p w14:paraId="38B0DF8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(1999). Retrieval experience: A new arena of psychological study. In B. H. Challis, &amp; B. M. Velichkovsky (Eds.), </w:t>
      </w:r>
      <w:r w:rsidRPr="00F375FA">
        <w:rPr>
          <w:rFonts w:ascii="Calibri" w:hAnsi="Calibri" w:cs="Calibri"/>
          <w:bCs/>
          <w:i/>
        </w:rPr>
        <w:t>Stratification of consciousness and cognition</w:t>
      </w:r>
      <w:r w:rsidRPr="00F375FA">
        <w:rPr>
          <w:rFonts w:ascii="Calibri" w:hAnsi="Calibri" w:cs="Calibri"/>
          <w:bCs/>
        </w:rPr>
        <w:t xml:space="preserve"> (pp. 229-235). Amsterdam/Philadelphia: John Benjamin Publishing Company.</w:t>
      </w:r>
    </w:p>
    <w:p w14:paraId="747C50C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Buckner, R. L., &amp; McDermott, K. B. (1999). Components of processing. In J. K. Foster, &amp; M. Jelicic (Eds.), </w:t>
      </w:r>
      <w:r w:rsidRPr="00F375FA">
        <w:rPr>
          <w:rFonts w:ascii="Calibri" w:hAnsi="Calibri" w:cs="Calibri"/>
          <w:bCs/>
          <w:i/>
        </w:rPr>
        <w:t>Memory: Systems, process or function?</w:t>
      </w:r>
      <w:r w:rsidRPr="00F375FA">
        <w:rPr>
          <w:rFonts w:ascii="Calibri" w:hAnsi="Calibri" w:cs="Calibri"/>
          <w:bCs/>
        </w:rPr>
        <w:t xml:space="preserve"> (pp. 31-65). Oxford: Oxford University Press.  </w:t>
      </w:r>
    </w:p>
    <w:p w14:paraId="6032C89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McDermott, K. B. (1999). False alarms about false memories. </w:t>
      </w:r>
      <w:r w:rsidRPr="00F375FA">
        <w:rPr>
          <w:rFonts w:ascii="Calibri" w:hAnsi="Calibri" w:cs="Calibri"/>
          <w:bCs/>
          <w:i/>
        </w:rPr>
        <w:t>Psychological Review, 106</w:t>
      </w:r>
      <w:r w:rsidRPr="00F375FA">
        <w:rPr>
          <w:rFonts w:ascii="Calibri" w:hAnsi="Calibri" w:cs="Calibri"/>
          <w:bCs/>
        </w:rPr>
        <w:t>, 406-410.</w:t>
      </w:r>
    </w:p>
    <w:p w14:paraId="17471A6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Stadler, M. A., Roediger. H. L., &amp; McDermott, K. B. (1999). Norms for word lists that create false memories. </w:t>
      </w:r>
      <w:r w:rsidRPr="00F375FA">
        <w:rPr>
          <w:rFonts w:ascii="Calibri" w:hAnsi="Calibri" w:cs="Calibri"/>
          <w:bCs/>
          <w:i/>
        </w:rPr>
        <w:t>Memory &amp; Cognition, 27</w:t>
      </w:r>
      <w:r w:rsidRPr="00F375FA">
        <w:rPr>
          <w:rFonts w:ascii="Calibri" w:hAnsi="Calibri" w:cs="Calibri"/>
          <w:bCs/>
        </w:rPr>
        <w:t>, 494-500.</w:t>
      </w:r>
    </w:p>
    <w:p w14:paraId="1DCCECC9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1998</w:t>
      </w:r>
    </w:p>
    <w:p w14:paraId="59A4AF2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Goff, L. M. &amp; Roediger, H.L. (1998). Imagination inflation for action events: Repeated imaginings lead to illusory recollections. </w:t>
      </w:r>
      <w:r w:rsidRPr="00F375FA">
        <w:rPr>
          <w:rFonts w:ascii="Calibri" w:hAnsi="Calibri" w:cs="Calibri"/>
          <w:bCs/>
          <w:i/>
        </w:rPr>
        <w:t>Memory &amp; Cognition, 26</w:t>
      </w:r>
      <w:r w:rsidRPr="00F375FA">
        <w:rPr>
          <w:rFonts w:ascii="Calibri" w:hAnsi="Calibri" w:cs="Calibri"/>
          <w:bCs/>
        </w:rPr>
        <w:t>, 20-33.</w:t>
      </w:r>
    </w:p>
    <w:p w14:paraId="1DE0B76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McDermott, K. B., &amp; Roediger, H. L. (1998). Attempting to avoid illusory memories: Robust false recognition of associates persists under conditions of explicit warnings and immediate testing. </w:t>
      </w:r>
      <w:r w:rsidRPr="00F375FA">
        <w:rPr>
          <w:rFonts w:ascii="Calibri" w:hAnsi="Calibri" w:cs="Calibri"/>
          <w:bCs/>
          <w:i/>
        </w:rPr>
        <w:t>Journal of Memory and Language, 39</w:t>
      </w:r>
      <w:r w:rsidRPr="00F375FA">
        <w:rPr>
          <w:rFonts w:ascii="Calibri" w:hAnsi="Calibri" w:cs="Calibri"/>
          <w:bCs/>
        </w:rPr>
        <w:t>, 508-520.</w:t>
      </w:r>
    </w:p>
    <w:p w14:paraId="50E989E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Rajaram, S., Srinivas, K., &amp; Roediger, H. L. (1998). A transfer-appropriate processing account of context effects in word fragment completion.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Cognition, 24</w:t>
      </w:r>
      <w:r w:rsidRPr="00F375FA">
        <w:rPr>
          <w:rFonts w:ascii="Calibri" w:hAnsi="Calibri" w:cs="Calibri"/>
          <w:bCs/>
        </w:rPr>
        <w:t>, 993-1004.</w:t>
      </w:r>
    </w:p>
    <w:p w14:paraId="2A5CD47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Bergman, E. T. (1998). The controversy over recovered memories. </w:t>
      </w:r>
      <w:r w:rsidRPr="00F375FA">
        <w:rPr>
          <w:rFonts w:ascii="Calibri" w:hAnsi="Calibri" w:cs="Calibri"/>
          <w:bCs/>
          <w:i/>
        </w:rPr>
        <w:t>Psychology, Public Policy and Law, 4</w:t>
      </w:r>
      <w:r w:rsidRPr="00F375FA">
        <w:rPr>
          <w:rFonts w:ascii="Calibri" w:hAnsi="Calibri" w:cs="Calibri"/>
          <w:bCs/>
        </w:rPr>
        <w:t>, 1091-1109.</w:t>
      </w:r>
    </w:p>
    <w:p w14:paraId="46508A4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Goff, L. M. (1998). Memory. In W. Bechtel &amp; G. Graham (Eds.), </w:t>
      </w:r>
      <w:r w:rsidRPr="00F375FA">
        <w:rPr>
          <w:rFonts w:ascii="Calibri" w:hAnsi="Calibri" w:cs="Calibri"/>
          <w:bCs/>
          <w:i/>
        </w:rPr>
        <w:t>A companion to cognitive science</w:t>
      </w:r>
      <w:r w:rsidRPr="00F375FA">
        <w:rPr>
          <w:rFonts w:ascii="Calibri" w:hAnsi="Calibri" w:cs="Calibri"/>
          <w:bCs/>
        </w:rPr>
        <w:t xml:space="preserve"> (pp. 250-264). Oxford: Blackwell Publishers.</w:t>
      </w:r>
    </w:p>
    <w:p w14:paraId="1AD517C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&amp; Robinson, K. J. (1998). The role of associative processes in producing false remembering. In M. Conway, S. Gathercole, &amp; C. Cornoldi (Eds.), </w:t>
      </w:r>
      <w:r w:rsidRPr="00F375FA">
        <w:rPr>
          <w:rFonts w:ascii="Calibri" w:hAnsi="Calibri" w:cs="Calibri"/>
          <w:bCs/>
          <w:i/>
        </w:rPr>
        <w:t>Theories of memory II</w:t>
      </w:r>
      <w:r w:rsidRPr="00F375FA">
        <w:rPr>
          <w:rFonts w:ascii="Calibri" w:hAnsi="Calibri" w:cs="Calibri"/>
          <w:bCs/>
        </w:rPr>
        <w:t xml:space="preserve"> (pp. 187-245). Hove, England: Psychology Press.</w:t>
      </w:r>
    </w:p>
    <w:p w14:paraId="7BFE65F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Stadler, M. A., &amp; Roediger, H. L. (1998). The question of awareness in research on implicit learning. In M. A. Stadler &amp; P. A. Frensch (Eds.), </w:t>
      </w:r>
      <w:r w:rsidRPr="00F375FA">
        <w:rPr>
          <w:rFonts w:ascii="Calibri" w:hAnsi="Calibri" w:cs="Calibri"/>
          <w:bCs/>
          <w:i/>
        </w:rPr>
        <w:t>Handbook of implicit learning</w:t>
      </w:r>
      <w:r w:rsidRPr="00F375FA">
        <w:rPr>
          <w:rFonts w:ascii="Calibri" w:hAnsi="Calibri" w:cs="Calibri"/>
          <w:bCs/>
        </w:rPr>
        <w:t xml:space="preserve"> (pp. 105-132). Thousand Oaks, CA: Sage Publications.</w:t>
      </w:r>
    </w:p>
    <w:p w14:paraId="699B914B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1997</w:t>
      </w:r>
    </w:p>
    <w:p w14:paraId="1021EA2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Rajaram, S., &amp; Roediger, H. L. (1997). Remembering and knowing as states of consciousness during retrieval. In J. D. Cohen &amp; J. W. Schooler (Eds.), </w:t>
      </w:r>
      <w:r w:rsidRPr="00F375FA">
        <w:rPr>
          <w:rFonts w:ascii="Calibri" w:hAnsi="Calibri" w:cs="Calibri"/>
          <w:bCs/>
          <w:i/>
        </w:rPr>
        <w:t>Scientific approaches to consciousness</w:t>
      </w:r>
      <w:r w:rsidRPr="00F375FA">
        <w:rPr>
          <w:rFonts w:ascii="Calibri" w:hAnsi="Calibri" w:cs="Calibri"/>
          <w:bCs/>
        </w:rPr>
        <w:t xml:space="preserve"> (pp. 213-240). Hillsdale, NJ: Erlbaum.</w:t>
      </w:r>
    </w:p>
    <w:p w14:paraId="00208FF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Robinson, K. J., &amp; Roediger, H. L. (1997). Associative processes in false recall and false recognition. </w:t>
      </w:r>
      <w:r w:rsidRPr="00F375FA">
        <w:rPr>
          <w:rFonts w:ascii="Calibri" w:hAnsi="Calibri" w:cs="Calibri"/>
          <w:bCs/>
          <w:i/>
        </w:rPr>
        <w:t>Psychological Science, 8</w:t>
      </w:r>
      <w:r w:rsidRPr="00F375FA">
        <w:rPr>
          <w:rFonts w:ascii="Calibri" w:hAnsi="Calibri" w:cs="Calibri"/>
          <w:bCs/>
        </w:rPr>
        <w:t>, 231-237.</w:t>
      </w:r>
    </w:p>
    <w:p w14:paraId="7C3FE09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(1997). Teaching, research, and more: Psychologists in an academic career. In R. J. Sternberg (Ed.), </w:t>
      </w:r>
      <w:r w:rsidRPr="00F375FA">
        <w:rPr>
          <w:rFonts w:ascii="Calibri" w:hAnsi="Calibri" w:cs="Calibri"/>
          <w:bCs/>
          <w:i/>
        </w:rPr>
        <w:t>Career paths in psychology</w:t>
      </w:r>
      <w:r w:rsidRPr="00F375FA">
        <w:rPr>
          <w:rFonts w:ascii="Calibri" w:hAnsi="Calibri" w:cs="Calibri"/>
          <w:bCs/>
        </w:rPr>
        <w:t xml:space="preserve"> (pp. 7-29). Washington, DC: American Psychological Association Press.</w:t>
      </w:r>
    </w:p>
    <w:p w14:paraId="3998670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(1997). The future of cognitive psychology? In R. L. Solso (Ed.), </w:t>
      </w:r>
      <w:r w:rsidRPr="00F375FA">
        <w:rPr>
          <w:rFonts w:ascii="Calibri" w:hAnsi="Calibri" w:cs="Calibri"/>
          <w:bCs/>
          <w:i/>
        </w:rPr>
        <w:t>The science of mind: The 21st century</w:t>
      </w:r>
      <w:r w:rsidRPr="00F375FA">
        <w:rPr>
          <w:rFonts w:ascii="Calibri" w:hAnsi="Calibri" w:cs="Calibri"/>
          <w:bCs/>
        </w:rPr>
        <w:t xml:space="preserve"> (pp. 175-198). Cambridge, MA: The MIT Press.</w:t>
      </w:r>
    </w:p>
    <w:p w14:paraId="26B5AC7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&amp; Goff, L. M. (1997). Recovery of true and false memories: Paradoxical effects of repeated testing. In M. A. Conway (Ed.), </w:t>
      </w:r>
      <w:r w:rsidRPr="00F375FA">
        <w:rPr>
          <w:rFonts w:ascii="Calibri" w:hAnsi="Calibri" w:cs="Calibri"/>
          <w:bCs/>
          <w:i/>
        </w:rPr>
        <w:t>Recovered memories and false memories</w:t>
      </w:r>
      <w:r w:rsidRPr="00F375FA">
        <w:rPr>
          <w:rFonts w:ascii="Calibri" w:hAnsi="Calibri" w:cs="Calibri"/>
          <w:bCs/>
        </w:rPr>
        <w:t xml:space="preserve"> (pp. 118-149). Oxford: Oxford University Press. </w:t>
      </w:r>
    </w:p>
    <w:p w14:paraId="22A7510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>Roediger, H. L. (1997). Two views of remembering. [Retrospective review of the book Remembering: A study in experimental and social psychology, by F.</w:t>
      </w:r>
      <w:proofErr w:type="gramStart"/>
      <w:r w:rsidRPr="00F375FA">
        <w:rPr>
          <w:rFonts w:ascii="Calibri" w:hAnsi="Calibri" w:cs="Calibri"/>
          <w:bCs/>
        </w:rPr>
        <w:t>C.Bartlett</w:t>
      </w:r>
      <w:proofErr w:type="gramEnd"/>
      <w:r w:rsidRPr="00F375FA">
        <w:rPr>
          <w:rFonts w:ascii="Calibri" w:hAnsi="Calibri" w:cs="Calibri"/>
          <w:bCs/>
        </w:rPr>
        <w:t xml:space="preserve">]. </w:t>
      </w:r>
      <w:r w:rsidRPr="00F375FA">
        <w:rPr>
          <w:rFonts w:ascii="Calibri" w:hAnsi="Calibri" w:cs="Calibri"/>
          <w:bCs/>
          <w:i/>
        </w:rPr>
        <w:t xml:space="preserve">Contemporary Psychology, 42, </w:t>
      </w:r>
      <w:r w:rsidRPr="00F375FA">
        <w:rPr>
          <w:rFonts w:ascii="Calibri" w:hAnsi="Calibri" w:cs="Calibri"/>
          <w:bCs/>
        </w:rPr>
        <w:t>488-492.</w:t>
      </w:r>
    </w:p>
    <w:p w14:paraId="07DBC7DF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1996</w:t>
      </w:r>
    </w:p>
    <w:p w14:paraId="158F591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McDermott, K. B., &amp; Roediger, H. L. (1996). Exact and conceptual repetition dissociate conceptual memory tests: Problems for transfer appropriate processing theory. </w:t>
      </w:r>
      <w:r w:rsidRPr="00F375FA">
        <w:rPr>
          <w:rFonts w:ascii="Calibri" w:hAnsi="Calibri" w:cs="Calibri"/>
          <w:bCs/>
          <w:i/>
        </w:rPr>
        <w:t>Canadian Journal of Experimental Psychology, 50</w:t>
      </w:r>
      <w:r w:rsidRPr="00F375FA">
        <w:rPr>
          <w:rFonts w:ascii="Calibri" w:hAnsi="Calibri" w:cs="Calibri"/>
          <w:bCs/>
        </w:rPr>
        <w:t>, 57-71.</w:t>
      </w:r>
    </w:p>
    <w:p w14:paraId="37592E6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(1996). Memory illusions. </w:t>
      </w:r>
      <w:r w:rsidRPr="00F375FA">
        <w:rPr>
          <w:rFonts w:ascii="Calibri" w:hAnsi="Calibri" w:cs="Calibri"/>
          <w:bCs/>
          <w:i/>
        </w:rPr>
        <w:t>Journal of Memory and Language, 35</w:t>
      </w:r>
      <w:r w:rsidRPr="00F375FA">
        <w:rPr>
          <w:rFonts w:ascii="Calibri" w:hAnsi="Calibri" w:cs="Calibri"/>
          <w:bCs/>
        </w:rPr>
        <w:t>, 76-100.</w:t>
      </w:r>
    </w:p>
    <w:p w14:paraId="735612F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(1996). Prospective memory and episodic memory. In M. Brandimonte, G. O. Einstein, &amp; M. A. McDaniel (Eds.), </w:t>
      </w:r>
      <w:r w:rsidRPr="00F375FA">
        <w:rPr>
          <w:rFonts w:ascii="Calibri" w:hAnsi="Calibri" w:cs="Calibri"/>
          <w:bCs/>
          <w:i/>
        </w:rPr>
        <w:t>Prospective memory: Theory and applications</w:t>
      </w:r>
      <w:r w:rsidRPr="00F375FA">
        <w:rPr>
          <w:rFonts w:ascii="Calibri" w:hAnsi="Calibri" w:cs="Calibri"/>
          <w:bCs/>
        </w:rPr>
        <w:t xml:space="preserve"> (pp.149-155). Hillsdale, NJ: Erlbaum.</w:t>
      </w:r>
    </w:p>
    <w:p w14:paraId="482256A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Guynn, M. J. (1996). Retrieval processes. In E. L. Bjork &amp; R. A. Bjork (Eds.), </w:t>
      </w:r>
      <w:r w:rsidRPr="00F375FA">
        <w:rPr>
          <w:rFonts w:ascii="Calibri" w:hAnsi="Calibri" w:cs="Calibri"/>
          <w:bCs/>
          <w:i/>
        </w:rPr>
        <w:t>Human memory</w:t>
      </w:r>
      <w:r w:rsidRPr="00F375FA">
        <w:rPr>
          <w:rFonts w:ascii="Calibri" w:hAnsi="Calibri" w:cs="Calibri"/>
          <w:bCs/>
        </w:rPr>
        <w:t xml:space="preserve"> (pp. 197-236). San Diego, CA: Academic Press.</w:t>
      </w:r>
    </w:p>
    <w:p w14:paraId="68627B0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Jacoby, D., &amp; McDermott, K. B. (1996). Misinformation effects in recall: Creating false memories through repeated retrieval. </w:t>
      </w:r>
      <w:r w:rsidRPr="00F375FA">
        <w:rPr>
          <w:rFonts w:ascii="Calibri" w:hAnsi="Calibri" w:cs="Calibri"/>
          <w:bCs/>
          <w:i/>
        </w:rPr>
        <w:t>Journal of Memory and Language, 35</w:t>
      </w:r>
      <w:r w:rsidRPr="00F375FA">
        <w:rPr>
          <w:rFonts w:ascii="Calibri" w:hAnsi="Calibri" w:cs="Calibri"/>
          <w:bCs/>
        </w:rPr>
        <w:t>, 300-318.</w:t>
      </w:r>
    </w:p>
    <w:p w14:paraId="25160D1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McDermott, K. B. (1996). False perceptions of false memories. </w:t>
      </w:r>
      <w:r w:rsidRPr="00F375FA">
        <w:rPr>
          <w:rFonts w:ascii="Calibri" w:hAnsi="Calibri" w:cs="Calibri"/>
          <w:bCs/>
          <w:i/>
        </w:rPr>
        <w:t>Journal of Experimental Psychology: Learning, Memory and Cognition, 22</w:t>
      </w:r>
      <w:r w:rsidRPr="00F375FA">
        <w:rPr>
          <w:rFonts w:ascii="Calibri" w:hAnsi="Calibri" w:cs="Calibri"/>
          <w:bCs/>
        </w:rPr>
        <w:t>, 814-816.</w:t>
      </w:r>
    </w:p>
    <w:p w14:paraId="5A00ED84" w14:textId="77777777" w:rsidR="00626382" w:rsidRPr="00F375FA" w:rsidRDefault="00626382" w:rsidP="00626382">
      <w:pPr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Schacter, D. L., Reiman, E., Curran, T., Yun, L. S., Bandy, D., McDermott, K. B. &amp; Roediger, H. L. (1996). Neuroanatomical correlates of veridical and illusory recognition memory: Evidence from positron emission tomography. </w:t>
      </w:r>
      <w:r w:rsidRPr="00F375FA">
        <w:rPr>
          <w:rFonts w:ascii="Calibri" w:hAnsi="Calibri" w:cs="Calibri"/>
          <w:bCs/>
          <w:i/>
        </w:rPr>
        <w:t>Neuron, 17</w:t>
      </w:r>
      <w:r w:rsidRPr="00F375FA">
        <w:rPr>
          <w:rFonts w:ascii="Calibri" w:hAnsi="Calibri" w:cs="Calibri"/>
          <w:bCs/>
        </w:rPr>
        <w:t>, 267-274.</w:t>
      </w:r>
    </w:p>
    <w:p w14:paraId="70A4C9B3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1995</w:t>
      </w:r>
    </w:p>
    <w:p w14:paraId="7CDAD5A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Guynn, M. J., &amp; Roediger, H. L. (1995). High-priority event instructions affect implicit and explicit memory tests. </w:t>
      </w:r>
      <w:r w:rsidRPr="00F375FA">
        <w:rPr>
          <w:rFonts w:ascii="Calibri" w:hAnsi="Calibri" w:cs="Calibri"/>
          <w:bCs/>
          <w:i/>
        </w:rPr>
        <w:t>Psychological Research, 57</w:t>
      </w:r>
      <w:r w:rsidRPr="00F375FA">
        <w:rPr>
          <w:rFonts w:ascii="Calibri" w:hAnsi="Calibri" w:cs="Calibri"/>
          <w:bCs/>
        </w:rPr>
        <w:t>, 192-202.</w:t>
      </w:r>
    </w:p>
    <w:p w14:paraId="7244659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Jones, T. C., &amp; Roediger, H. L. (1995). The experiential basis of serial position effects. </w:t>
      </w:r>
      <w:r w:rsidRPr="00F375FA">
        <w:rPr>
          <w:rFonts w:ascii="Calibri" w:hAnsi="Calibri" w:cs="Calibri"/>
          <w:bCs/>
          <w:i/>
        </w:rPr>
        <w:t>European Journal of Cognitive Psychology, 7</w:t>
      </w:r>
      <w:r w:rsidRPr="00F375FA">
        <w:rPr>
          <w:rFonts w:ascii="Calibri" w:hAnsi="Calibri" w:cs="Calibri"/>
          <w:bCs/>
        </w:rPr>
        <w:t>, 65-80.</w:t>
      </w:r>
    </w:p>
    <w:p w14:paraId="44F9B1D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(1995). Creating false memories: Remembering words that were not presented in lists. </w:t>
      </w:r>
      <w:r w:rsidRPr="00F375FA">
        <w:rPr>
          <w:rFonts w:ascii="Calibri" w:hAnsi="Calibri" w:cs="Calibri"/>
          <w:bCs/>
          <w:i/>
        </w:rPr>
        <w:t>Journal of Experimental Psychology: Learning, Memory and Cognition, 21</w:t>
      </w:r>
      <w:r w:rsidRPr="00F375FA">
        <w:rPr>
          <w:rFonts w:ascii="Calibri" w:hAnsi="Calibri" w:cs="Calibri"/>
          <w:bCs/>
        </w:rPr>
        <w:t>, 803-814.</w:t>
      </w:r>
    </w:p>
    <w:p w14:paraId="3A292FB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Weldon, M. S., Roediger, H. L., Beital, D. A., &amp; Johnston, T. R. (1995). Perceptual and conceptual processes in implicit and explicit tests with picture fragment and word fragment cues. </w:t>
      </w:r>
      <w:r w:rsidRPr="00F375FA">
        <w:rPr>
          <w:rFonts w:ascii="Calibri" w:hAnsi="Calibri" w:cs="Calibri"/>
          <w:bCs/>
          <w:i/>
        </w:rPr>
        <w:t>Journal of Memory and Language, 34</w:t>
      </w:r>
      <w:r w:rsidRPr="00F375FA">
        <w:rPr>
          <w:rFonts w:ascii="Calibri" w:hAnsi="Calibri" w:cs="Calibri"/>
          <w:bCs/>
        </w:rPr>
        <w:t>, 268-285.</w:t>
      </w:r>
    </w:p>
    <w:p w14:paraId="59179348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1994</w:t>
      </w:r>
    </w:p>
    <w:p w14:paraId="787A264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McDermott, K. B., &amp; Roediger, H. L. (1994). Effects of imagery on perceptual implicit memory tests. </w:t>
      </w:r>
      <w:r w:rsidRPr="00F375FA">
        <w:rPr>
          <w:rFonts w:ascii="Calibri" w:hAnsi="Calibri" w:cs="Calibri"/>
          <w:bCs/>
          <w:i/>
        </w:rPr>
        <w:t>Journal of Experimental Psychology: Learning, Memory and Cognition, 20</w:t>
      </w:r>
      <w:r w:rsidRPr="00F375FA">
        <w:rPr>
          <w:rFonts w:ascii="Calibri" w:hAnsi="Calibri" w:cs="Calibri"/>
          <w:bCs/>
        </w:rPr>
        <w:t>, 1379-1390.</w:t>
      </w:r>
    </w:p>
    <w:p w14:paraId="011AFB3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Guynn, M. J., &amp; Jones, T. C. (1994). Implicit memory: A tutorial review. In P. Eelen &amp; G. d'Ydewalle (Eds.), </w:t>
      </w:r>
      <w:r w:rsidRPr="00F375FA">
        <w:rPr>
          <w:rFonts w:ascii="Calibri" w:hAnsi="Calibri" w:cs="Calibri"/>
          <w:bCs/>
          <w:i/>
        </w:rPr>
        <w:t>Contributions to the Brussels international congress of psychology</w:t>
      </w:r>
      <w:r w:rsidRPr="00F375FA">
        <w:rPr>
          <w:rFonts w:ascii="Calibri" w:hAnsi="Calibri" w:cs="Calibri"/>
          <w:bCs/>
        </w:rPr>
        <w:t xml:space="preserve"> (pp. 67-94). Hillsdale, NJ: Erlbaum.</w:t>
      </w:r>
    </w:p>
    <w:p w14:paraId="0325027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(1994). The problem of differing false alarm rates for the process dissociation procedure: Comment on Verfaellie and Treadwell (1993). </w:t>
      </w:r>
      <w:r w:rsidRPr="00F375FA">
        <w:rPr>
          <w:rFonts w:ascii="Calibri" w:hAnsi="Calibri" w:cs="Calibri"/>
          <w:bCs/>
          <w:i/>
        </w:rPr>
        <w:t>Neuropsychology, 8</w:t>
      </w:r>
      <w:r w:rsidRPr="00F375FA">
        <w:rPr>
          <w:rFonts w:ascii="Calibri" w:hAnsi="Calibri" w:cs="Calibri"/>
          <w:bCs/>
        </w:rPr>
        <w:t>, 284-288.</w:t>
      </w:r>
    </w:p>
    <w:p w14:paraId="3DDB7421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1993</w:t>
      </w:r>
    </w:p>
    <w:p w14:paraId="2702FB7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Challis, B. H., &amp; Roediger, H. L. (1993). </w:t>
      </w:r>
      <w:r w:rsidRPr="00F375FA">
        <w:rPr>
          <w:rFonts w:ascii="Calibri" w:hAnsi="Calibri" w:cs="Calibri"/>
          <w:bCs/>
        </w:rPr>
        <w:t xml:space="preserve">The effect of proportion </w:t>
      </w:r>
      <w:proofErr w:type="gramStart"/>
      <w:r w:rsidRPr="00F375FA">
        <w:rPr>
          <w:rFonts w:ascii="Calibri" w:hAnsi="Calibri" w:cs="Calibri"/>
          <w:bCs/>
        </w:rPr>
        <w:t>overlap</w:t>
      </w:r>
      <w:proofErr w:type="gramEnd"/>
      <w:r w:rsidRPr="00F375FA">
        <w:rPr>
          <w:rFonts w:ascii="Calibri" w:hAnsi="Calibri" w:cs="Calibri"/>
          <w:bCs/>
        </w:rPr>
        <w:t xml:space="preserve"> and repeated testing on primed word fragment completion. </w:t>
      </w:r>
      <w:r w:rsidRPr="00F375FA">
        <w:rPr>
          <w:rFonts w:ascii="Calibri" w:hAnsi="Calibri" w:cs="Calibri"/>
          <w:bCs/>
          <w:i/>
        </w:rPr>
        <w:t>Canadian Journal of Psychology, 47</w:t>
      </w:r>
      <w:r w:rsidRPr="00F375FA">
        <w:rPr>
          <w:rFonts w:ascii="Calibri" w:hAnsi="Calibri" w:cs="Calibri"/>
          <w:bCs/>
        </w:rPr>
        <w:t>, 113-123.</w:t>
      </w:r>
    </w:p>
    <w:p w14:paraId="38764E9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Rajaram, S., &amp; Roediger, H. L. (1993). Direct comparison of four implicit memory tests. </w:t>
      </w:r>
      <w:r w:rsidRPr="00F375FA">
        <w:rPr>
          <w:rFonts w:ascii="Calibri" w:hAnsi="Calibri" w:cs="Calibri"/>
          <w:bCs/>
          <w:i/>
        </w:rPr>
        <w:t>Journal of Experimental Psychology: Learning, Memory and Cognition, 19</w:t>
      </w:r>
      <w:r w:rsidRPr="00F375FA">
        <w:rPr>
          <w:rFonts w:ascii="Calibri" w:hAnsi="Calibri" w:cs="Calibri"/>
          <w:bCs/>
        </w:rPr>
        <w:t>, 765-776.</w:t>
      </w:r>
    </w:p>
    <w:p w14:paraId="2DB2A7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(1993). Learning and memory: Progress and challenge. In D. E. Meyer &amp; S. Kornblum (Eds.), </w:t>
      </w:r>
      <w:r w:rsidRPr="00F375FA">
        <w:rPr>
          <w:rFonts w:ascii="Calibri" w:hAnsi="Calibri" w:cs="Calibri"/>
          <w:bCs/>
          <w:i/>
        </w:rPr>
        <w:t>Attention and performance XIV: A silver jubilee</w:t>
      </w:r>
      <w:r w:rsidRPr="00F375FA">
        <w:rPr>
          <w:rFonts w:ascii="Calibri" w:hAnsi="Calibri" w:cs="Calibri"/>
          <w:bCs/>
        </w:rPr>
        <w:t xml:space="preserve"> (pp. 509-528). Cambridge, MA: MIT Press.</w:t>
      </w:r>
    </w:p>
    <w:p w14:paraId="39E27AC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(1993). Encoding specificity in perceptual priming. In A. Garriga-Trillo, Minon, P. R., Garcia-Gallego, C., Lubin, P., Merino, J. M., &amp; Villarino, A. (Eds.). </w:t>
      </w:r>
      <w:r w:rsidRPr="00F375FA">
        <w:rPr>
          <w:rFonts w:ascii="Calibri" w:hAnsi="Calibri" w:cs="Calibri"/>
          <w:bCs/>
          <w:i/>
        </w:rPr>
        <w:t>Fechner day '93: Proceedings of the ninth annual meeting of the international society for psychophysics</w:t>
      </w:r>
      <w:r w:rsidRPr="00F375FA">
        <w:rPr>
          <w:rFonts w:ascii="Calibri" w:hAnsi="Calibri" w:cs="Calibri"/>
          <w:bCs/>
        </w:rPr>
        <w:t xml:space="preserve"> (pp. 227-232). Madrid, Spain.</w:t>
      </w:r>
    </w:p>
    <w:p w14:paraId="408D328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(1993). Implicit memory in normal human subjects. In F. Boller &amp; J. Grafman (Eds.), </w:t>
      </w:r>
      <w:r w:rsidRPr="00F375FA">
        <w:rPr>
          <w:rFonts w:ascii="Calibri" w:hAnsi="Calibri" w:cs="Calibri"/>
          <w:bCs/>
          <w:i/>
        </w:rPr>
        <w:t>Handbook of neuropsychology</w:t>
      </w:r>
      <w:r w:rsidRPr="00F375FA">
        <w:rPr>
          <w:rFonts w:ascii="Calibri" w:hAnsi="Calibri" w:cs="Calibri"/>
          <w:bCs/>
        </w:rPr>
        <w:t>, (Vol. 8, pp. 63-131). Amsterdam: Elsevier.</w:t>
      </w:r>
    </w:p>
    <w:p w14:paraId="03D775A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Srinivas, K. (1993). Specificity of operations in perceptual priming. In P. Graf &amp; M. E. J. Masson (Eds.), </w:t>
      </w:r>
      <w:r w:rsidRPr="00F375FA">
        <w:rPr>
          <w:rFonts w:ascii="Calibri" w:hAnsi="Calibri" w:cs="Calibri"/>
          <w:bCs/>
          <w:i/>
        </w:rPr>
        <w:t>Implicit memory: New directions in cognition, development and neuropsychology</w:t>
      </w:r>
      <w:r w:rsidRPr="00F375FA">
        <w:rPr>
          <w:rFonts w:ascii="Calibri" w:hAnsi="Calibri" w:cs="Calibri"/>
          <w:bCs/>
        </w:rPr>
        <w:t xml:space="preserve"> (pp. 17-48). Hillsdale, NJ: Erlbaum.</w:t>
      </w:r>
    </w:p>
    <w:p w14:paraId="7BC8512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Wheeler, M. A. (1993). Hypermnesia in episodic and semantic memory: Response to Bahrick and Hall. </w:t>
      </w:r>
      <w:r w:rsidRPr="00F375FA">
        <w:rPr>
          <w:rFonts w:ascii="Calibri" w:hAnsi="Calibri" w:cs="Calibri"/>
          <w:bCs/>
          <w:i/>
        </w:rPr>
        <w:t>Psychological Science, 4</w:t>
      </w:r>
      <w:r w:rsidRPr="00F375FA">
        <w:rPr>
          <w:rFonts w:ascii="Calibri" w:hAnsi="Calibri" w:cs="Calibri"/>
          <w:bCs/>
        </w:rPr>
        <w:t>, 207-208.</w:t>
      </w:r>
    </w:p>
    <w:p w14:paraId="4EDDBFF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L., Wheeler, M. A., &amp; Rajaram, S. (1993). Remembering, knowing and reconstructing the past. In D. L. Medin (Ed.), </w:t>
      </w:r>
      <w:r w:rsidRPr="00F375FA">
        <w:rPr>
          <w:rFonts w:ascii="Calibri" w:hAnsi="Calibri" w:cs="Calibri"/>
          <w:bCs/>
          <w:i/>
        </w:rPr>
        <w:t>The psychology of learning and motivation: Advances in research and theory</w:t>
      </w:r>
      <w:r w:rsidRPr="00F375FA">
        <w:rPr>
          <w:rFonts w:ascii="Calibri" w:hAnsi="Calibri" w:cs="Calibri"/>
          <w:bCs/>
        </w:rPr>
        <w:t xml:space="preserve"> (Vol. 30, pp. 97-134). New York, NY: Academic Press.</w:t>
      </w:r>
    </w:p>
    <w:p w14:paraId="2C1B857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Schneider, D. J., Roediger, H. L., &amp; Khan, M. (1993). Diverse ways of accessing self knowledge: Comment on Klein and Loftus. In Srull, T. K., &amp; Wyer, R. S. (Eds.), </w:t>
      </w:r>
      <w:r w:rsidRPr="00F375FA">
        <w:rPr>
          <w:rFonts w:ascii="Calibri" w:hAnsi="Calibri" w:cs="Calibri"/>
          <w:bCs/>
          <w:i/>
        </w:rPr>
        <w:t>The mental representation of trait and autobiographical knowledge about the self: Advances in social cognition</w:t>
      </w:r>
      <w:r w:rsidRPr="00F375FA">
        <w:rPr>
          <w:rFonts w:ascii="Calibri" w:hAnsi="Calibri" w:cs="Calibri"/>
          <w:bCs/>
        </w:rPr>
        <w:t xml:space="preserve"> (Vol. V, pp. 123-136).  Hillsdale, NJ: Erlbaum.</w:t>
      </w:r>
    </w:p>
    <w:p w14:paraId="36DBC1F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1992</w:t>
      </w:r>
    </w:p>
    <w:p w14:paraId="27AC8F6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(1992). Retrieval processes in memory. In L. R. Squire (Ed.), </w:t>
      </w:r>
      <w:r w:rsidRPr="00F375FA">
        <w:rPr>
          <w:rFonts w:ascii="Calibri" w:hAnsi="Calibri" w:cs="Calibri"/>
          <w:bCs/>
          <w:i/>
        </w:rPr>
        <w:t>Encyclopedia of learning and memory</w:t>
      </w:r>
      <w:r w:rsidRPr="00F375FA">
        <w:rPr>
          <w:rFonts w:ascii="Calibri" w:hAnsi="Calibri" w:cs="Calibri"/>
          <w:bCs/>
        </w:rPr>
        <w:t xml:space="preserve"> (pp. 565-570). New York, NY: Macmillan Publishing Co.</w:t>
      </w:r>
    </w:p>
    <w:p w14:paraId="2206FDA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Challis, B. H. (1992). Effects of exact repetition and conceptual repetition on free recall and primed word fragment completion.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</w:t>
      </w:r>
      <w:r w:rsidRPr="00F375FA">
        <w:rPr>
          <w:rFonts w:ascii="Calibri" w:hAnsi="Calibri" w:cs="Calibri"/>
          <w:bCs/>
        </w:rPr>
        <w:t>, 18, 3-14.</w:t>
      </w:r>
    </w:p>
    <w:p w14:paraId="013D93DD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Roediger, H. L., &amp; McDermott, K. B. (1992). Depression and implicit memory: A commentary. </w:t>
      </w:r>
      <w:r w:rsidRPr="00F375FA">
        <w:rPr>
          <w:rFonts w:ascii="Calibri" w:hAnsi="Calibri" w:cs="Calibri"/>
          <w:bCs/>
          <w:i/>
          <w:lang w:val="de-CH"/>
        </w:rPr>
        <w:t>Journal of Abnormal Psychology, 101</w:t>
      </w:r>
      <w:r w:rsidRPr="00F375FA">
        <w:rPr>
          <w:rFonts w:ascii="Calibri" w:hAnsi="Calibri" w:cs="Calibri"/>
          <w:bCs/>
          <w:lang w:val="de-CH"/>
        </w:rPr>
        <w:t>, 587-591.</w:t>
      </w:r>
    </w:p>
    <w:p w14:paraId="325E2E7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Weldon, M. S., Stadler, M. L., &amp; Riegler, G. L. (1992). </w:t>
      </w:r>
      <w:r w:rsidRPr="00F375FA">
        <w:rPr>
          <w:rFonts w:ascii="Calibri" w:hAnsi="Calibri" w:cs="Calibri"/>
          <w:bCs/>
        </w:rPr>
        <w:t xml:space="preserve">Direct comparison of two implicit memory tests: Word fragment and word stem completion.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Cognition, 18</w:t>
      </w:r>
      <w:r w:rsidRPr="00F375FA">
        <w:rPr>
          <w:rFonts w:ascii="Calibri" w:hAnsi="Calibri" w:cs="Calibri"/>
          <w:bCs/>
        </w:rPr>
        <w:t>, 1251-1269.</w:t>
      </w:r>
    </w:p>
    <w:p w14:paraId="622A943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Wheeler, M. A. (1992). Discursive remembering: A commentary. </w:t>
      </w:r>
      <w:r w:rsidRPr="00F375FA">
        <w:rPr>
          <w:rFonts w:ascii="Calibri" w:hAnsi="Calibri" w:cs="Calibri"/>
          <w:bCs/>
          <w:i/>
        </w:rPr>
        <w:t>The Psychologist</w:t>
      </w:r>
      <w:r w:rsidRPr="00F375FA">
        <w:rPr>
          <w:rFonts w:ascii="Calibri" w:hAnsi="Calibri" w:cs="Calibri"/>
          <w:bCs/>
        </w:rPr>
        <w:t>, 6-7.</w:t>
      </w:r>
    </w:p>
    <w:p w14:paraId="1685757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Srinivas, K., Roediger, H. L. &amp; Rajaram, S. (1992). </w:t>
      </w:r>
      <w:r w:rsidRPr="00F375FA">
        <w:rPr>
          <w:rFonts w:ascii="Calibri" w:hAnsi="Calibri" w:cs="Calibri"/>
          <w:bCs/>
        </w:rPr>
        <w:t xml:space="preserve">The role of syllabic and orthographic properties of letter cues in solving word fragments. </w:t>
      </w:r>
      <w:r w:rsidRPr="00F375FA">
        <w:rPr>
          <w:rFonts w:ascii="Calibri" w:hAnsi="Calibri" w:cs="Calibri"/>
          <w:bCs/>
          <w:i/>
        </w:rPr>
        <w:t>Memory &amp; Cognition, 20</w:t>
      </w:r>
      <w:r w:rsidRPr="00F375FA">
        <w:rPr>
          <w:rFonts w:ascii="Calibri" w:hAnsi="Calibri" w:cs="Calibri"/>
          <w:bCs/>
        </w:rPr>
        <w:t>, 219-230.</w:t>
      </w:r>
    </w:p>
    <w:p w14:paraId="18F7FFB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Watkins, M. J., &amp; Roediger, H. L. (1992). Episodic memory. In S. Shapiro (Ed.), </w:t>
      </w:r>
      <w:r w:rsidRPr="00F375FA">
        <w:rPr>
          <w:rFonts w:ascii="Calibri" w:hAnsi="Calibri" w:cs="Calibri"/>
          <w:bCs/>
          <w:i/>
        </w:rPr>
        <w:t>Encyclopedia of artificial intelligence</w:t>
      </w:r>
      <w:r w:rsidRPr="00F375FA">
        <w:rPr>
          <w:rFonts w:ascii="Calibri" w:hAnsi="Calibri" w:cs="Calibri"/>
          <w:bCs/>
        </w:rPr>
        <w:t xml:space="preserve"> (2nd ed., pp. 454-460). New York, NY: Wiley.</w:t>
      </w:r>
    </w:p>
    <w:p w14:paraId="7D1AE79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Wheeler, M. A., &amp; Roediger, H. L. (1992). Disparate effects of repeated testing: Reconciling Ballard’s (1913) and Bartlett’s (1932) results. </w:t>
      </w:r>
      <w:r w:rsidRPr="00F375FA">
        <w:rPr>
          <w:rFonts w:ascii="Calibri" w:hAnsi="Calibri" w:cs="Calibri"/>
          <w:bCs/>
          <w:i/>
        </w:rPr>
        <w:t>Psychological Science, 3</w:t>
      </w:r>
      <w:r w:rsidRPr="00F375FA">
        <w:rPr>
          <w:rFonts w:ascii="Calibri" w:hAnsi="Calibri" w:cs="Calibri"/>
          <w:bCs/>
        </w:rPr>
        <w:t>, 240-245.</w:t>
      </w:r>
    </w:p>
    <w:p w14:paraId="0C34C988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1991</w:t>
      </w:r>
    </w:p>
    <w:p w14:paraId="6024292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(1991). Is unreliability in peer review harmful? </w:t>
      </w:r>
      <w:r w:rsidRPr="00F375FA">
        <w:rPr>
          <w:rFonts w:ascii="Calibri" w:hAnsi="Calibri" w:cs="Calibri"/>
          <w:bCs/>
          <w:i/>
        </w:rPr>
        <w:t>Behavioral and Brain Sciences, 14</w:t>
      </w:r>
      <w:r w:rsidRPr="00F375FA">
        <w:rPr>
          <w:rFonts w:ascii="Calibri" w:hAnsi="Calibri" w:cs="Calibri"/>
          <w:bCs/>
        </w:rPr>
        <w:t>, 159-160. (Comment).</w:t>
      </w:r>
    </w:p>
    <w:p w14:paraId="664C2A64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Roediger, H. L. (1991). They read an article? A comment on the everyday memory controversy. </w:t>
      </w:r>
      <w:r w:rsidRPr="00F375FA">
        <w:rPr>
          <w:rFonts w:ascii="Calibri" w:hAnsi="Calibri" w:cs="Calibri"/>
          <w:bCs/>
          <w:i/>
          <w:lang w:val="de-CH"/>
        </w:rPr>
        <w:t>American Psychologist, 46</w:t>
      </w:r>
      <w:r w:rsidRPr="00F375FA">
        <w:rPr>
          <w:rFonts w:ascii="Calibri" w:hAnsi="Calibri" w:cs="Calibri"/>
          <w:bCs/>
          <w:lang w:val="de-CH"/>
        </w:rPr>
        <w:t>, 37-40.</w:t>
      </w:r>
    </w:p>
    <w:p w14:paraId="13031B0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  <w:lang w:val="de-CH"/>
        </w:rPr>
      </w:pPr>
      <w:r w:rsidRPr="00F375FA">
        <w:rPr>
          <w:rFonts w:ascii="Calibri" w:hAnsi="Calibri" w:cs="Calibri"/>
          <w:b/>
          <w:bCs/>
          <w:lang w:val="de-CH"/>
        </w:rPr>
        <w:t>1990</w:t>
      </w:r>
    </w:p>
    <w:p w14:paraId="7930366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Aiken, L. S., West, S. G., Sechrest, L., Reno, R., Roediger, H. L., Scarr, S., Kazdin, A. E., &amp; Sherman, S. J. (1990). </w:t>
      </w:r>
      <w:r w:rsidRPr="00F375FA">
        <w:rPr>
          <w:rFonts w:ascii="Calibri" w:hAnsi="Calibri" w:cs="Calibri"/>
          <w:bCs/>
        </w:rPr>
        <w:t xml:space="preserve">Graduate training in statistics, methodology, and measurement in psychology: A survey of Ph.D. programs in North America. </w:t>
      </w:r>
      <w:r w:rsidRPr="00F375FA">
        <w:rPr>
          <w:rFonts w:ascii="Calibri" w:hAnsi="Calibri" w:cs="Calibri"/>
          <w:bCs/>
          <w:i/>
        </w:rPr>
        <w:t>American Psychologist, 45</w:t>
      </w:r>
      <w:r w:rsidRPr="00F375FA">
        <w:rPr>
          <w:rFonts w:ascii="Calibri" w:hAnsi="Calibri" w:cs="Calibri"/>
          <w:bCs/>
        </w:rPr>
        <w:t>, 721-734.</w:t>
      </w:r>
    </w:p>
    <w:p w14:paraId="49A2FD7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(1990). Implicit memory: A commentary. </w:t>
      </w:r>
      <w:r w:rsidRPr="00F375FA">
        <w:rPr>
          <w:rFonts w:ascii="Calibri" w:hAnsi="Calibri" w:cs="Calibri"/>
          <w:bCs/>
          <w:i/>
        </w:rPr>
        <w:t>Bulletin of the Psychonomic Society, 28</w:t>
      </w:r>
      <w:r w:rsidRPr="00F375FA">
        <w:rPr>
          <w:rFonts w:ascii="Calibri" w:hAnsi="Calibri" w:cs="Calibri"/>
          <w:bCs/>
        </w:rPr>
        <w:t>, 373-380.</w:t>
      </w:r>
    </w:p>
    <w:p w14:paraId="0CE3343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(1990). Implicit memory: Retention without remembering. </w:t>
      </w:r>
      <w:r w:rsidRPr="00F375FA">
        <w:rPr>
          <w:rFonts w:ascii="Calibri" w:hAnsi="Calibri" w:cs="Calibri"/>
          <w:bCs/>
          <w:i/>
        </w:rPr>
        <w:t>American Psychologist, 45</w:t>
      </w:r>
      <w:r w:rsidRPr="00F375FA">
        <w:rPr>
          <w:rFonts w:ascii="Calibri" w:hAnsi="Calibri" w:cs="Calibri"/>
          <w:bCs/>
        </w:rPr>
        <w:t>, 1043-1056.</w:t>
      </w:r>
    </w:p>
    <w:p w14:paraId="03572EB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Rajaram, S., &amp; Srinivas, K. (1990). Specifying criteria for postulating memory systems. In A. Diamond (Ed.), </w:t>
      </w:r>
      <w:r w:rsidRPr="00F375FA">
        <w:rPr>
          <w:rFonts w:ascii="Calibri" w:hAnsi="Calibri" w:cs="Calibri"/>
          <w:bCs/>
          <w:i/>
        </w:rPr>
        <w:t>The development and neural bases of higher cognitive functions</w:t>
      </w:r>
      <w:r w:rsidRPr="00F375FA">
        <w:rPr>
          <w:rFonts w:ascii="Calibri" w:hAnsi="Calibri" w:cs="Calibri"/>
          <w:bCs/>
        </w:rPr>
        <w:t xml:space="preserve"> (pp. 572-595). New York, NY: New York Academy of Sciences Press.</w:t>
      </w:r>
    </w:p>
    <w:p w14:paraId="42A7412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Srinivas, K., &amp; Roediger, H. L. (1990). Classifying implicit memory tests: Category association and anagram solution. </w:t>
      </w:r>
      <w:r w:rsidRPr="00F375FA">
        <w:rPr>
          <w:rFonts w:ascii="Calibri" w:hAnsi="Calibri" w:cs="Calibri"/>
          <w:bCs/>
          <w:i/>
        </w:rPr>
        <w:t>Journal of Memory and Language, 29</w:t>
      </w:r>
      <w:r w:rsidRPr="00F375FA">
        <w:rPr>
          <w:rFonts w:ascii="Calibri" w:hAnsi="Calibri" w:cs="Calibri"/>
          <w:bCs/>
        </w:rPr>
        <w:t>, 389-412.</w:t>
      </w:r>
    </w:p>
    <w:p w14:paraId="257B2A8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1989</w:t>
      </w:r>
    </w:p>
    <w:p w14:paraId="011AF06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Challis, B. H. (1989). Hypermnesia: Improvements in recall with repeated tests. In C. Izawa (Ed.), </w:t>
      </w:r>
      <w:r w:rsidRPr="00F375FA">
        <w:rPr>
          <w:rFonts w:ascii="Calibri" w:hAnsi="Calibri" w:cs="Calibri"/>
          <w:bCs/>
          <w:i/>
        </w:rPr>
        <w:t>Current issues in cognitive processes: The Tulane Floweree symposium on cognition</w:t>
      </w:r>
      <w:r w:rsidRPr="00F375FA">
        <w:rPr>
          <w:rFonts w:ascii="Calibri" w:hAnsi="Calibri" w:cs="Calibri"/>
          <w:bCs/>
        </w:rPr>
        <w:t xml:space="preserve"> (pp. 175-199). Hillsdale, NJ: Erlbaum.</w:t>
      </w:r>
    </w:p>
    <w:p w14:paraId="01849EB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Srinivas, K., &amp; Waddill, P. (1989). How much does guessing influence recall? Comment on Erdelyi, Finks, and Feigin-Pfau. </w:t>
      </w:r>
      <w:r w:rsidRPr="00F375FA">
        <w:rPr>
          <w:rFonts w:ascii="Calibri" w:hAnsi="Calibri" w:cs="Calibri"/>
          <w:bCs/>
          <w:i/>
        </w:rPr>
        <w:t>Journal of Experimental Psychology: General, 118</w:t>
      </w:r>
      <w:r w:rsidRPr="00F375FA">
        <w:rPr>
          <w:rFonts w:ascii="Calibri" w:hAnsi="Calibri" w:cs="Calibri"/>
          <w:bCs/>
        </w:rPr>
        <w:t>, 255-257.</w:t>
      </w:r>
    </w:p>
    <w:p w14:paraId="57C8C3E4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  <w:lang w:val="de-CH"/>
        </w:rPr>
        <w:t xml:space="preserve">Roediger, H. L., Srinivas, K., &amp; Weldon, M. S. (1989). </w:t>
      </w:r>
      <w:r w:rsidRPr="00F375FA">
        <w:rPr>
          <w:rFonts w:ascii="Calibri" w:hAnsi="Calibri" w:cs="Calibri"/>
          <w:bCs/>
        </w:rPr>
        <w:t xml:space="preserve">Dissociations between implicit measures of retention. In S. Lewandowsky, J. C. Dunn, &amp; K. Kirsner (Eds.), </w:t>
      </w:r>
      <w:r w:rsidRPr="00F375FA">
        <w:rPr>
          <w:rFonts w:ascii="Calibri" w:hAnsi="Calibri" w:cs="Calibri"/>
          <w:bCs/>
          <w:i/>
        </w:rPr>
        <w:t>Implicit memory: Theoretical issues</w:t>
      </w:r>
      <w:r w:rsidRPr="00F375FA">
        <w:rPr>
          <w:rFonts w:ascii="Calibri" w:hAnsi="Calibri" w:cs="Calibri"/>
          <w:bCs/>
        </w:rPr>
        <w:t xml:space="preserve"> (pp. 67-84). </w:t>
      </w:r>
      <w:r w:rsidRPr="00F375FA">
        <w:rPr>
          <w:rFonts w:ascii="Calibri" w:hAnsi="Calibri" w:cs="Calibri"/>
          <w:bCs/>
          <w:lang w:val="de-CH"/>
        </w:rPr>
        <w:t>Hillsdale, NJ: Erlbaum.</w:t>
      </w:r>
    </w:p>
    <w:p w14:paraId="4C0FF421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  <w:lang w:val="de-CH"/>
        </w:rPr>
        <w:t xml:space="preserve">Roediger, H. L., Weldon, M. S., &amp; Challis, B. H. (1989). </w:t>
      </w:r>
      <w:r w:rsidRPr="00F375FA">
        <w:rPr>
          <w:rFonts w:ascii="Calibri" w:hAnsi="Calibri" w:cs="Calibri"/>
          <w:bCs/>
        </w:rPr>
        <w:t xml:space="preserve">Explaining dissociations between implicit and explicit measures of retention: A processing account. In H. L. Roediger &amp; F. I. M. Craik (Eds.), </w:t>
      </w:r>
      <w:r w:rsidRPr="00F375FA">
        <w:rPr>
          <w:rFonts w:ascii="Calibri" w:hAnsi="Calibri" w:cs="Calibri"/>
          <w:bCs/>
          <w:i/>
        </w:rPr>
        <w:t>Varieties of memory and consciousness: Essays in honour of Endel Tulving</w:t>
      </w:r>
      <w:r w:rsidRPr="00F375FA">
        <w:rPr>
          <w:rFonts w:ascii="Calibri" w:hAnsi="Calibri" w:cs="Calibri"/>
          <w:bCs/>
        </w:rPr>
        <w:t xml:space="preserve"> (pp. 3-39). </w:t>
      </w:r>
      <w:r w:rsidRPr="00F375FA">
        <w:rPr>
          <w:rFonts w:ascii="Calibri" w:hAnsi="Calibri" w:cs="Calibri"/>
          <w:bCs/>
          <w:lang w:val="de-CH"/>
        </w:rPr>
        <w:t>Hillsdale, NJ: Erlbaum.</w:t>
      </w:r>
    </w:p>
    <w:p w14:paraId="1B156F9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Weldon, M. S., Roediger, H. L., &amp; Challis, B. H. (1989). </w:t>
      </w:r>
      <w:r w:rsidRPr="00F375FA">
        <w:rPr>
          <w:rFonts w:ascii="Calibri" w:hAnsi="Calibri" w:cs="Calibri"/>
          <w:bCs/>
        </w:rPr>
        <w:t xml:space="preserve">The properties of retrieval cues constrain the picture superiority effect. </w:t>
      </w:r>
      <w:r w:rsidRPr="00F375FA">
        <w:rPr>
          <w:rFonts w:ascii="Calibri" w:hAnsi="Calibri" w:cs="Calibri"/>
          <w:bCs/>
          <w:i/>
        </w:rPr>
        <w:t>Memory &amp; Cognition, 17</w:t>
      </w:r>
      <w:r w:rsidRPr="00F375FA">
        <w:rPr>
          <w:rFonts w:ascii="Calibri" w:hAnsi="Calibri" w:cs="Calibri"/>
          <w:bCs/>
        </w:rPr>
        <w:t>, 95-105.</w:t>
      </w:r>
    </w:p>
    <w:p w14:paraId="20674A1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1987</w:t>
      </w:r>
    </w:p>
    <w:p w14:paraId="3591A0A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Durgunoğlu, A., &amp; Roediger, H. L. (1987). Test differences in accessing bilingual memory. </w:t>
      </w:r>
      <w:r w:rsidRPr="00F375FA">
        <w:rPr>
          <w:rFonts w:ascii="Calibri" w:hAnsi="Calibri" w:cs="Calibri"/>
          <w:bCs/>
          <w:i/>
        </w:rPr>
        <w:t>Journal of Memory and Language, 26</w:t>
      </w:r>
      <w:r w:rsidRPr="00F375FA">
        <w:rPr>
          <w:rFonts w:ascii="Calibri" w:hAnsi="Calibri" w:cs="Calibri"/>
          <w:bCs/>
        </w:rPr>
        <w:t>, 377-391.</w:t>
      </w:r>
    </w:p>
    <w:p w14:paraId="2ECD1A2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Payne, D. G., &amp; Roediger, H. L. (1987). Hypermnesia occurs in recall but not recognition. </w:t>
      </w:r>
      <w:r w:rsidRPr="00F375FA">
        <w:rPr>
          <w:rFonts w:ascii="Calibri" w:hAnsi="Calibri" w:cs="Calibri"/>
          <w:bCs/>
          <w:i/>
        </w:rPr>
        <w:t>American Journal of Psychology, 100</w:t>
      </w:r>
      <w:r w:rsidRPr="00F375FA">
        <w:rPr>
          <w:rFonts w:ascii="Calibri" w:hAnsi="Calibri" w:cs="Calibri"/>
          <w:bCs/>
        </w:rPr>
        <w:t>, 145-166.</w:t>
      </w:r>
    </w:p>
    <w:p w14:paraId="0D7060A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(1987). The role of journal editors in the scientific process. In D. N. Jackson &amp; J. P. Rushton, (Eds.), </w:t>
      </w:r>
      <w:r w:rsidRPr="00F375FA">
        <w:rPr>
          <w:rFonts w:ascii="Calibri" w:hAnsi="Calibri" w:cs="Calibri"/>
          <w:bCs/>
          <w:i/>
        </w:rPr>
        <w:t>Scientific excellence: Origins and assessment</w:t>
      </w:r>
      <w:r w:rsidRPr="00F375FA">
        <w:rPr>
          <w:rFonts w:ascii="Calibri" w:hAnsi="Calibri" w:cs="Calibri"/>
          <w:bCs/>
        </w:rPr>
        <w:t xml:space="preserve"> (pp. 222-252).  New York, NY: Sage.</w:t>
      </w:r>
    </w:p>
    <w:p w14:paraId="2B39638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Blaxton, T. A. (1987). Effects of varying modality, surface features and retention interval on priming in word fragment completion. 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>, 15, 379-388.</w:t>
      </w:r>
    </w:p>
    <w:p w14:paraId="53ACF37C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Roediger, H. L., &amp; Blaxton, T. A. (1987). Retrieval modes produce dissociations in memory for surface information. In D. S. Gorfein &amp; R. R. Hoffman (Eds.), </w:t>
      </w:r>
      <w:r w:rsidRPr="00F375FA">
        <w:rPr>
          <w:rFonts w:ascii="Calibri" w:hAnsi="Calibri" w:cs="Calibri"/>
          <w:bCs/>
          <w:i/>
        </w:rPr>
        <w:t>Memory and learning: The Ebbinghaus centennial conference</w:t>
      </w:r>
      <w:r w:rsidRPr="00F375FA">
        <w:rPr>
          <w:rFonts w:ascii="Calibri" w:hAnsi="Calibri" w:cs="Calibri"/>
          <w:bCs/>
        </w:rPr>
        <w:t xml:space="preserve"> (pp. 349-379). </w:t>
      </w:r>
      <w:r w:rsidRPr="00F375FA">
        <w:rPr>
          <w:rFonts w:ascii="Calibri" w:hAnsi="Calibri" w:cs="Calibri"/>
          <w:bCs/>
          <w:lang w:val="de-CH"/>
        </w:rPr>
        <w:t>Hillsdale, N.J.: Erlbaum.</w:t>
      </w:r>
    </w:p>
    <w:p w14:paraId="2D05BF0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&amp; Weldon, M. S. (1987). </w:t>
      </w:r>
      <w:r w:rsidRPr="00F375FA">
        <w:rPr>
          <w:rFonts w:ascii="Calibri" w:hAnsi="Calibri" w:cs="Calibri"/>
          <w:bCs/>
        </w:rPr>
        <w:t xml:space="preserve">Reversing the picture superiority effect. In M. A. McDaniel &amp; M. Pressley (Eds.), </w:t>
      </w:r>
      <w:r w:rsidRPr="00F375FA">
        <w:rPr>
          <w:rFonts w:ascii="Calibri" w:hAnsi="Calibri" w:cs="Calibri"/>
          <w:bCs/>
          <w:i/>
        </w:rPr>
        <w:t>Imagery and related mnemonic processes: Theories, individual differences, applications</w:t>
      </w:r>
      <w:r w:rsidRPr="00F375FA">
        <w:rPr>
          <w:rFonts w:ascii="Calibri" w:hAnsi="Calibri" w:cs="Calibri"/>
          <w:bCs/>
        </w:rPr>
        <w:t xml:space="preserve"> (pp. 151-174). New York, NY: Springer-Verlag.</w:t>
      </w:r>
    </w:p>
    <w:p w14:paraId="507E475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Weldon, M. S., &amp; Roediger, H. L. (1987). Altering retrieval demands reverses the picture superiority effect. </w:t>
      </w:r>
      <w:r w:rsidRPr="00F375FA">
        <w:rPr>
          <w:rFonts w:ascii="Calibri" w:hAnsi="Calibri" w:cs="Calibri"/>
          <w:bCs/>
          <w:i/>
        </w:rPr>
        <w:t>Memory &amp; Cognition, 15</w:t>
      </w:r>
      <w:r w:rsidRPr="00F375FA">
        <w:rPr>
          <w:rFonts w:ascii="Calibri" w:hAnsi="Calibri" w:cs="Calibri"/>
          <w:bCs/>
        </w:rPr>
        <w:t xml:space="preserve">, 269-280. </w:t>
      </w:r>
    </w:p>
    <w:p w14:paraId="178469C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1986</w:t>
      </w:r>
    </w:p>
    <w:p w14:paraId="4DDA59C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(1986). Comment on Summary Report of Journal Operations. </w:t>
      </w:r>
      <w:r w:rsidRPr="00F375FA">
        <w:rPr>
          <w:rFonts w:ascii="Calibri" w:hAnsi="Calibri" w:cs="Calibri"/>
          <w:bCs/>
          <w:i/>
        </w:rPr>
        <w:t>American Psychologist, 41</w:t>
      </w:r>
      <w:r w:rsidRPr="00F375FA">
        <w:rPr>
          <w:rFonts w:ascii="Calibri" w:hAnsi="Calibri" w:cs="Calibri"/>
          <w:bCs/>
        </w:rPr>
        <w:t>, 836-837. (Comment)</w:t>
      </w:r>
    </w:p>
    <w:p w14:paraId="4CB2C50A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1985</w:t>
      </w:r>
    </w:p>
    <w:p w14:paraId="013DEEB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Blaxton, T. A. (1985). Testing psychological trivia. </w:t>
      </w:r>
      <w:r w:rsidRPr="00F375FA">
        <w:rPr>
          <w:rFonts w:ascii="Calibri" w:hAnsi="Calibri" w:cs="Calibri"/>
          <w:bCs/>
          <w:i/>
        </w:rPr>
        <w:t>Bulletin of the Psychonomic Society, 23</w:t>
      </w:r>
      <w:r w:rsidRPr="00F375FA">
        <w:rPr>
          <w:rFonts w:ascii="Calibri" w:hAnsi="Calibri" w:cs="Calibri"/>
          <w:bCs/>
        </w:rPr>
        <w:t>, 433-436.</w:t>
      </w:r>
    </w:p>
    <w:p w14:paraId="3FFCCE4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Payne, D. G. (1985). Recall criterion does not affect recall level or hypermnesia: A puzzle for generate/recognize theories. </w:t>
      </w:r>
      <w:r w:rsidRPr="00F375FA">
        <w:rPr>
          <w:rFonts w:ascii="Calibri" w:hAnsi="Calibri" w:cs="Calibri"/>
          <w:bCs/>
          <w:i/>
        </w:rPr>
        <w:t>Memory &amp; Cognition, 13</w:t>
      </w:r>
      <w:r w:rsidRPr="00F375FA">
        <w:rPr>
          <w:rFonts w:ascii="Calibri" w:hAnsi="Calibri" w:cs="Calibri"/>
          <w:bCs/>
        </w:rPr>
        <w:t>, 1-7.</w:t>
      </w:r>
    </w:p>
    <w:p w14:paraId="60818EA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 (1985). Remembering Ebbinghaus. [Retrospective review of the book On Memory, by H. Ebbinghaus]. </w:t>
      </w:r>
      <w:r w:rsidRPr="00F375FA">
        <w:rPr>
          <w:rFonts w:ascii="Calibri" w:hAnsi="Calibri" w:cs="Calibri"/>
          <w:bCs/>
          <w:i/>
        </w:rPr>
        <w:t>Contemporary Psychology, 30</w:t>
      </w:r>
      <w:r w:rsidRPr="00F375FA">
        <w:rPr>
          <w:rFonts w:ascii="Calibri" w:hAnsi="Calibri" w:cs="Calibri"/>
          <w:bCs/>
        </w:rPr>
        <w:t>, 519-523.</w:t>
      </w:r>
    </w:p>
    <w:p w14:paraId="654A3EFC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1984</w:t>
      </w:r>
    </w:p>
    <w:p w14:paraId="6C5F2AB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Kolers, P. A., &amp; Roediger, H. L. (1984). Procedures of mind. </w:t>
      </w:r>
      <w:r w:rsidRPr="00F375FA">
        <w:rPr>
          <w:rFonts w:ascii="Calibri" w:hAnsi="Calibri" w:cs="Calibri"/>
          <w:bCs/>
          <w:i/>
        </w:rPr>
        <w:t>Journal of Verbal Learning and Verbal Behavior, 23</w:t>
      </w:r>
      <w:r w:rsidRPr="00F375FA">
        <w:rPr>
          <w:rFonts w:ascii="Calibri" w:hAnsi="Calibri" w:cs="Calibri"/>
          <w:bCs/>
        </w:rPr>
        <w:t>, 425-449.</w:t>
      </w:r>
    </w:p>
    <w:p w14:paraId="19F711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(1984). Does current evidence from dissociation experiments favor the episodic/semantic distinction? </w:t>
      </w:r>
      <w:r w:rsidRPr="00F375FA">
        <w:rPr>
          <w:rFonts w:ascii="Calibri" w:hAnsi="Calibri" w:cs="Calibri"/>
          <w:bCs/>
          <w:i/>
        </w:rPr>
        <w:t>Behavioral and Brain Sciences, 7</w:t>
      </w:r>
      <w:r w:rsidRPr="00F375FA">
        <w:rPr>
          <w:rFonts w:ascii="Calibri" w:hAnsi="Calibri" w:cs="Calibri"/>
          <w:bCs/>
        </w:rPr>
        <w:t>, 252-254. (Comment)</w:t>
      </w:r>
    </w:p>
    <w:p w14:paraId="3678F5E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(1984). The use of interference paradigms as a criterion for separating memory stores. </w:t>
      </w:r>
      <w:r w:rsidRPr="00F375FA">
        <w:rPr>
          <w:rFonts w:ascii="Calibri" w:hAnsi="Calibri" w:cs="Calibri"/>
          <w:bCs/>
          <w:i/>
        </w:rPr>
        <w:t>Behavioral and Brain Sciences, 7</w:t>
      </w:r>
      <w:r w:rsidRPr="00F375FA">
        <w:rPr>
          <w:rFonts w:ascii="Calibri" w:hAnsi="Calibri" w:cs="Calibri"/>
          <w:bCs/>
        </w:rPr>
        <w:t>, 78-79. (Comment)</w:t>
      </w:r>
    </w:p>
    <w:p w14:paraId="597DF867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1983</w:t>
      </w:r>
    </w:p>
    <w:p w14:paraId="50AF79A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Neely, J. H., Schmidt, S. R., &amp; Roediger, H. L. (1983). Inhibition from related primes in recognition memory. </w:t>
      </w:r>
      <w:r w:rsidRPr="00F375FA">
        <w:rPr>
          <w:rFonts w:ascii="Calibri" w:hAnsi="Calibri" w:cs="Calibri"/>
          <w:bCs/>
          <w:i/>
        </w:rPr>
        <w:t>Journal of Experimental Psychology: Learning, Memory and Cognition, 9</w:t>
      </w:r>
      <w:r w:rsidRPr="00F375FA">
        <w:rPr>
          <w:rFonts w:ascii="Calibri" w:hAnsi="Calibri" w:cs="Calibri"/>
          <w:bCs/>
        </w:rPr>
        <w:t>, 196-211.</w:t>
      </w:r>
    </w:p>
    <w:p w14:paraId="76DC08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Neely, J. H., &amp; Blaxton, T. A. (1983). Inhibition from related primes in semantic memory retrieval: A reappraisal of Brown's (1979) paradigm. </w:t>
      </w:r>
      <w:r w:rsidRPr="00F375FA">
        <w:rPr>
          <w:rFonts w:ascii="Calibri" w:hAnsi="Calibri" w:cs="Calibri"/>
          <w:bCs/>
          <w:i/>
        </w:rPr>
        <w:t>Journal of Experimental Psychology: Learning, Memory, and Cognition, 9</w:t>
      </w:r>
      <w:r w:rsidRPr="00F375FA">
        <w:rPr>
          <w:rFonts w:ascii="Calibri" w:hAnsi="Calibri" w:cs="Calibri"/>
          <w:bCs/>
        </w:rPr>
        <w:t>, 478-485.</w:t>
      </w:r>
    </w:p>
    <w:p w14:paraId="723E7C0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Payne, D. G. (1983). Superiority of free recall to cued recall with "strong" cues. </w:t>
      </w:r>
      <w:r w:rsidRPr="00F375FA">
        <w:rPr>
          <w:rFonts w:ascii="Calibri" w:hAnsi="Calibri" w:cs="Calibri"/>
          <w:bCs/>
          <w:i/>
        </w:rPr>
        <w:t>Psychological Research, 45</w:t>
      </w:r>
      <w:r w:rsidRPr="00F375FA">
        <w:rPr>
          <w:rFonts w:ascii="Calibri" w:hAnsi="Calibri" w:cs="Calibri"/>
          <w:bCs/>
        </w:rPr>
        <w:t>, 275-286.</w:t>
      </w:r>
    </w:p>
    <w:p w14:paraId="6229D410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1982</w:t>
      </w:r>
    </w:p>
    <w:p w14:paraId="79B965D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Neely, J. H. (1982). Retrieval blocks in episodic and semantic memory. </w:t>
      </w:r>
      <w:r w:rsidRPr="00F375FA">
        <w:rPr>
          <w:rFonts w:ascii="Calibri" w:hAnsi="Calibri" w:cs="Calibri"/>
          <w:bCs/>
          <w:i/>
        </w:rPr>
        <w:t>Canadian Journal of Psychology, 36</w:t>
      </w:r>
      <w:r w:rsidRPr="00F375FA">
        <w:rPr>
          <w:rFonts w:ascii="Calibri" w:hAnsi="Calibri" w:cs="Calibri"/>
          <w:bCs/>
        </w:rPr>
        <w:t>, 213-242</w:t>
      </w:r>
    </w:p>
    <w:p w14:paraId="5883F45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Payne, D. G. (1982). Hypermnesia: The role of repeated testing. </w:t>
      </w:r>
      <w:r w:rsidRPr="00F375FA">
        <w:rPr>
          <w:rFonts w:ascii="Calibri" w:hAnsi="Calibri" w:cs="Calibri"/>
          <w:bCs/>
          <w:i/>
        </w:rPr>
        <w:t>Journal of Experimental Psychology: Learning, Memory and Cognition, 8</w:t>
      </w:r>
      <w:r w:rsidRPr="00F375FA">
        <w:rPr>
          <w:rFonts w:ascii="Calibri" w:hAnsi="Calibri" w:cs="Calibri"/>
          <w:bCs/>
        </w:rPr>
        <w:t>, 66-72.</w:t>
      </w:r>
    </w:p>
    <w:p w14:paraId="5942944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Payne, D., Gillespie, G. L., &amp; Lean, D. S. (1982). Hypermnesia as determined by level of recall. </w:t>
      </w:r>
      <w:r w:rsidRPr="00F375FA">
        <w:rPr>
          <w:rFonts w:ascii="Calibri" w:hAnsi="Calibri" w:cs="Calibri"/>
          <w:bCs/>
          <w:i/>
        </w:rPr>
        <w:t>Journal of Verbal Learning and Verbal Behavior, 21</w:t>
      </w:r>
      <w:r w:rsidRPr="00F375FA">
        <w:rPr>
          <w:rFonts w:ascii="Calibri" w:hAnsi="Calibri" w:cs="Calibri"/>
          <w:bCs/>
        </w:rPr>
        <w:t>, 635-655.</w:t>
      </w:r>
    </w:p>
    <w:p w14:paraId="6A3FA21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(1982). Rejoinder to Erdelyi. </w:t>
      </w:r>
      <w:r w:rsidRPr="00F375FA">
        <w:rPr>
          <w:rFonts w:ascii="Calibri" w:hAnsi="Calibri" w:cs="Calibri"/>
          <w:bCs/>
          <w:i/>
        </w:rPr>
        <w:t>Journal of Verbal Learning and Verbal Behavior, 21</w:t>
      </w:r>
      <w:r w:rsidRPr="00F375FA">
        <w:rPr>
          <w:rFonts w:ascii="Calibri" w:hAnsi="Calibri" w:cs="Calibri"/>
          <w:bCs/>
        </w:rPr>
        <w:t>, 662-665.</w:t>
      </w:r>
    </w:p>
    <w:p w14:paraId="26392F1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  <w:lang w:val="de-CH"/>
        </w:rPr>
      </w:pPr>
      <w:r w:rsidRPr="00F375FA">
        <w:rPr>
          <w:rFonts w:ascii="Calibri" w:hAnsi="Calibri" w:cs="Calibri"/>
          <w:b/>
          <w:bCs/>
          <w:lang w:val="de-CH"/>
        </w:rPr>
        <w:t>1980</w:t>
      </w:r>
    </w:p>
    <w:p w14:paraId="7AD0085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Kantowitz, B. H., &amp; Roediger, H. L. (1980). </w:t>
      </w:r>
      <w:r w:rsidRPr="00F375FA">
        <w:rPr>
          <w:rFonts w:ascii="Calibri" w:hAnsi="Calibri" w:cs="Calibri"/>
          <w:bCs/>
        </w:rPr>
        <w:t xml:space="preserve">Information processing and memory. In G. M. Gazda and R. J. Corsini (Eds.), </w:t>
      </w:r>
      <w:r w:rsidRPr="00F375FA">
        <w:rPr>
          <w:rFonts w:ascii="Calibri" w:hAnsi="Calibri" w:cs="Calibri"/>
          <w:bCs/>
          <w:i/>
        </w:rPr>
        <w:t>Comparative theories of learning</w:t>
      </w:r>
      <w:r w:rsidRPr="00F375FA">
        <w:rPr>
          <w:rFonts w:ascii="Calibri" w:hAnsi="Calibri" w:cs="Calibri"/>
          <w:bCs/>
        </w:rPr>
        <w:t xml:space="preserve"> (pp. 332-369). Itasca, IL: F. E. Peacock.</w:t>
      </w:r>
    </w:p>
    <w:p w14:paraId="19DD48B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(1980). Memory metaphors in cognitive psychology. </w:t>
      </w:r>
      <w:r w:rsidRPr="00F375FA">
        <w:rPr>
          <w:rFonts w:ascii="Calibri" w:hAnsi="Calibri" w:cs="Calibri"/>
          <w:bCs/>
          <w:i/>
        </w:rPr>
        <w:t>Memory &amp; Cognition, 8</w:t>
      </w:r>
      <w:r w:rsidRPr="00F375FA">
        <w:rPr>
          <w:rFonts w:ascii="Calibri" w:hAnsi="Calibri" w:cs="Calibri"/>
          <w:bCs/>
        </w:rPr>
        <w:t>, 231-246.</w:t>
      </w:r>
    </w:p>
    <w:p w14:paraId="593BCDE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(1980). The effectiveness of four mnemonics in ordering recall. </w:t>
      </w:r>
      <w:r w:rsidRPr="00F375FA">
        <w:rPr>
          <w:rFonts w:ascii="Calibri" w:hAnsi="Calibri" w:cs="Calibri"/>
          <w:bCs/>
          <w:i/>
        </w:rPr>
        <w:t>Journal of Experimental Psychology: Human Learning and Memory, 6</w:t>
      </w:r>
      <w:r w:rsidRPr="00F375FA">
        <w:rPr>
          <w:rFonts w:ascii="Calibri" w:hAnsi="Calibri" w:cs="Calibri"/>
          <w:bCs/>
        </w:rPr>
        <w:t>, 558-567.</w:t>
      </w:r>
    </w:p>
    <w:p w14:paraId="6657EC7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Adelson, B. (1980). Semantic specificity in cued recall. </w:t>
      </w:r>
      <w:r w:rsidRPr="00F375FA">
        <w:rPr>
          <w:rFonts w:ascii="Calibri" w:hAnsi="Calibri" w:cs="Calibri"/>
          <w:bCs/>
          <w:i/>
        </w:rPr>
        <w:t>Memory &amp; Cognition, 8</w:t>
      </w:r>
      <w:r w:rsidRPr="00F375FA">
        <w:rPr>
          <w:rFonts w:ascii="Calibri" w:hAnsi="Calibri" w:cs="Calibri"/>
          <w:bCs/>
        </w:rPr>
        <w:t>, 65-74.</w:t>
      </w:r>
    </w:p>
    <w:p w14:paraId="561681B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Schmidt, S. R. (1980). Output interference in the recall of categorized and paired associate lists. </w:t>
      </w:r>
      <w:r w:rsidRPr="00F375FA">
        <w:rPr>
          <w:rFonts w:ascii="Calibri" w:hAnsi="Calibri" w:cs="Calibri"/>
          <w:bCs/>
          <w:i/>
        </w:rPr>
        <w:t>Journal of Experimental Psychology: Human Learning and Memory, 6</w:t>
      </w:r>
      <w:r w:rsidRPr="00F375FA">
        <w:rPr>
          <w:rFonts w:ascii="Calibri" w:hAnsi="Calibri" w:cs="Calibri"/>
          <w:bCs/>
        </w:rPr>
        <w:t>, 91-105.</w:t>
      </w:r>
    </w:p>
    <w:p w14:paraId="387C35EF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1979</w:t>
      </w:r>
    </w:p>
    <w:p w14:paraId="102DD8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(1979). Implicit and explicit memory models. </w:t>
      </w:r>
      <w:r w:rsidRPr="00F375FA">
        <w:rPr>
          <w:rFonts w:ascii="Calibri" w:hAnsi="Calibri" w:cs="Calibri"/>
          <w:bCs/>
          <w:i/>
        </w:rPr>
        <w:t>Bulletin of the Psychonomic Society, 13</w:t>
      </w:r>
      <w:r w:rsidRPr="00F375FA">
        <w:rPr>
          <w:rFonts w:ascii="Calibri" w:hAnsi="Calibri" w:cs="Calibri"/>
          <w:bCs/>
        </w:rPr>
        <w:t>, 339-342.</w:t>
      </w:r>
    </w:p>
    <w:p w14:paraId="49D6CB8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Roediger, H. L., &amp; Tulving, E. (1979). </w:t>
      </w:r>
      <w:r w:rsidRPr="00F375FA">
        <w:rPr>
          <w:rFonts w:ascii="Calibri" w:hAnsi="Calibri" w:cs="Calibri"/>
          <w:bCs/>
        </w:rPr>
        <w:t xml:space="preserve">Exclusion of learned material from recall as a postretrieval operation. </w:t>
      </w:r>
      <w:r w:rsidRPr="00F375FA">
        <w:rPr>
          <w:rFonts w:ascii="Calibri" w:hAnsi="Calibri" w:cs="Calibri"/>
          <w:bCs/>
          <w:i/>
        </w:rPr>
        <w:t>Journal of Verbal Learning and Verbal Behavior, 18</w:t>
      </w:r>
      <w:r w:rsidRPr="00F375FA">
        <w:rPr>
          <w:rFonts w:ascii="Calibri" w:hAnsi="Calibri" w:cs="Calibri"/>
          <w:bCs/>
        </w:rPr>
        <w:t>, 601-615.</w:t>
      </w:r>
    </w:p>
    <w:p w14:paraId="504B3357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1978</w:t>
      </w:r>
    </w:p>
    <w:p w14:paraId="6FFD720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Endler, N. S., Rushton, J. P., &amp; Roediger, H. L. (1978). Productivity and scholarly impact of British, Canadian, and U.S. departments of psychology (1975). </w:t>
      </w:r>
      <w:r w:rsidRPr="00F375FA">
        <w:rPr>
          <w:rFonts w:ascii="Calibri" w:hAnsi="Calibri" w:cs="Calibri"/>
          <w:bCs/>
          <w:i/>
        </w:rPr>
        <w:t>American Psychologist, 33</w:t>
      </w:r>
      <w:r w:rsidRPr="00F375FA">
        <w:rPr>
          <w:rFonts w:ascii="Calibri" w:hAnsi="Calibri" w:cs="Calibri"/>
          <w:bCs/>
        </w:rPr>
        <w:t>, 1064-1082.</w:t>
      </w:r>
    </w:p>
    <w:p w14:paraId="690BBC0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(1978). Recall as a self-limiting process. </w:t>
      </w:r>
      <w:r w:rsidRPr="00F375FA">
        <w:rPr>
          <w:rFonts w:ascii="Calibri" w:hAnsi="Calibri" w:cs="Calibri"/>
          <w:bCs/>
          <w:i/>
        </w:rPr>
        <w:t>Memory &amp; Cognition, 6</w:t>
      </w:r>
      <w:r w:rsidRPr="00F375FA">
        <w:rPr>
          <w:rFonts w:ascii="Calibri" w:hAnsi="Calibri" w:cs="Calibri"/>
          <w:bCs/>
        </w:rPr>
        <w:t>, 54-63.</w:t>
      </w:r>
    </w:p>
    <w:p w14:paraId="0239116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Thorpe, L. A. (1978). The role of recall time in producing hypermnesia. </w:t>
      </w:r>
      <w:r w:rsidRPr="00F375FA">
        <w:rPr>
          <w:rFonts w:ascii="Calibri" w:hAnsi="Calibri" w:cs="Calibri"/>
          <w:bCs/>
          <w:i/>
        </w:rPr>
        <w:t>Memory &amp; Cognition, 6</w:t>
      </w:r>
      <w:r w:rsidRPr="00F375FA">
        <w:rPr>
          <w:rFonts w:ascii="Calibri" w:hAnsi="Calibri" w:cs="Calibri"/>
          <w:bCs/>
        </w:rPr>
        <w:t>, 296-305.</w:t>
      </w:r>
    </w:p>
    <w:p w14:paraId="625DE42D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Rushton, J. P., &amp; Roediger, H. L. (1978). An analysis of 80 psychology journals based on the Science Citation Index. </w:t>
      </w:r>
      <w:r w:rsidRPr="00F375FA">
        <w:rPr>
          <w:rFonts w:ascii="Calibri" w:hAnsi="Calibri" w:cs="Calibri"/>
          <w:bCs/>
          <w:i/>
          <w:lang w:val="de-CH"/>
        </w:rPr>
        <w:t>American Psychologist, 33</w:t>
      </w:r>
      <w:r w:rsidRPr="00F375FA">
        <w:rPr>
          <w:rFonts w:ascii="Calibri" w:hAnsi="Calibri" w:cs="Calibri"/>
          <w:bCs/>
          <w:lang w:val="de-CH"/>
        </w:rPr>
        <w:t>, 520-523.</w:t>
      </w:r>
    </w:p>
    <w:p w14:paraId="470775EE" w14:textId="77777777" w:rsidR="00626382" w:rsidRPr="00F375FA" w:rsidRDefault="00626382" w:rsidP="00626382">
      <w:pPr>
        <w:jc w:val="center"/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/>
          <w:bCs/>
          <w:lang w:val="de-CH"/>
        </w:rPr>
        <w:t>1977</w:t>
      </w:r>
    </w:p>
    <w:p w14:paraId="0444054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Knight, J. L., &amp; Kantowitz, B. H. (1977). </w:t>
      </w:r>
      <w:r w:rsidRPr="00F375FA">
        <w:rPr>
          <w:rFonts w:ascii="Calibri" w:hAnsi="Calibri" w:cs="Calibri"/>
          <w:bCs/>
        </w:rPr>
        <w:t xml:space="preserve">Inferring decay in short-term memory: The issue of capacity. </w:t>
      </w:r>
      <w:r w:rsidRPr="00F375FA">
        <w:rPr>
          <w:rFonts w:ascii="Calibri" w:hAnsi="Calibri" w:cs="Calibri"/>
          <w:bCs/>
          <w:i/>
        </w:rPr>
        <w:t>Memory &amp; Cognition, 5</w:t>
      </w:r>
      <w:r w:rsidRPr="00F375FA">
        <w:rPr>
          <w:rFonts w:ascii="Calibri" w:hAnsi="Calibri" w:cs="Calibri"/>
          <w:bCs/>
        </w:rPr>
        <w:t>, 167-176.</w:t>
      </w:r>
    </w:p>
    <w:p w14:paraId="408C2CA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Stellon, C., &amp; Tulving, E. (1977). Inhibition from part-list cues and rate of recall. </w:t>
      </w:r>
      <w:r w:rsidRPr="00F375FA">
        <w:rPr>
          <w:rFonts w:ascii="Calibri" w:hAnsi="Calibri" w:cs="Calibri"/>
          <w:bCs/>
          <w:i/>
        </w:rPr>
        <w:t>Journal of Experimental Psychology: Human Learning and Memory, 3</w:t>
      </w:r>
      <w:r w:rsidRPr="00F375FA">
        <w:rPr>
          <w:rFonts w:ascii="Calibri" w:hAnsi="Calibri" w:cs="Calibri"/>
          <w:bCs/>
        </w:rPr>
        <w:t>, 174-188.</w:t>
      </w:r>
    </w:p>
    <w:p w14:paraId="5C998F5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1976</w:t>
      </w:r>
    </w:p>
    <w:p w14:paraId="0A1C7E1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Crowder, R. G. (1976). A serial position effect in recall of United States presidents. </w:t>
      </w:r>
      <w:r w:rsidRPr="00F375FA">
        <w:rPr>
          <w:rFonts w:ascii="Calibri" w:hAnsi="Calibri" w:cs="Calibri"/>
          <w:bCs/>
          <w:i/>
        </w:rPr>
        <w:t>Bulletin of the Psychonomic Society, 8</w:t>
      </w:r>
      <w:r w:rsidRPr="00F375FA">
        <w:rPr>
          <w:rFonts w:ascii="Calibri" w:hAnsi="Calibri" w:cs="Calibri"/>
          <w:bCs/>
        </w:rPr>
        <w:t xml:space="preserve">, 275-278.  </w:t>
      </w:r>
    </w:p>
    <w:p w14:paraId="021E9D9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Crowder, R. G. (1976). Recall instructions and the suffix effect. </w:t>
      </w:r>
      <w:r w:rsidRPr="00F375FA">
        <w:rPr>
          <w:rFonts w:ascii="Calibri" w:hAnsi="Calibri" w:cs="Calibri"/>
          <w:bCs/>
          <w:i/>
        </w:rPr>
        <w:t>American Journal of Psychology, 89</w:t>
      </w:r>
      <w:r w:rsidRPr="00F375FA">
        <w:rPr>
          <w:rFonts w:ascii="Calibri" w:hAnsi="Calibri" w:cs="Calibri"/>
          <w:bCs/>
        </w:rPr>
        <w:t>, 115-125.</w:t>
      </w:r>
    </w:p>
    <w:p w14:paraId="6B8F694A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1975</w:t>
      </w:r>
    </w:p>
    <w:p w14:paraId="77C71CC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(1975). Current status of research on retrieval processes in memory. </w:t>
      </w:r>
      <w:r w:rsidRPr="00F375FA">
        <w:rPr>
          <w:rFonts w:ascii="Calibri" w:hAnsi="Calibri" w:cs="Calibri"/>
          <w:bCs/>
          <w:i/>
        </w:rPr>
        <w:t>Polygraph, 4</w:t>
      </w:r>
      <w:r w:rsidRPr="00F375FA">
        <w:rPr>
          <w:rFonts w:ascii="Calibri" w:hAnsi="Calibri" w:cs="Calibri"/>
          <w:bCs/>
        </w:rPr>
        <w:t>, 304-310.</w:t>
      </w:r>
    </w:p>
    <w:p w14:paraId="2CA776B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Crowder, R. G. (1975). The spacing of lists in free recall. </w:t>
      </w:r>
      <w:r w:rsidRPr="00F375FA">
        <w:rPr>
          <w:rFonts w:ascii="Calibri" w:hAnsi="Calibri" w:cs="Calibri"/>
          <w:bCs/>
          <w:i/>
        </w:rPr>
        <w:t>Journal of Verbal Learning and Verbal Behavior, 14</w:t>
      </w:r>
      <w:r w:rsidRPr="00F375FA">
        <w:rPr>
          <w:rFonts w:ascii="Calibri" w:hAnsi="Calibri" w:cs="Calibri"/>
          <w:bCs/>
        </w:rPr>
        <w:t>, 590-602.</w:t>
      </w:r>
    </w:p>
    <w:p w14:paraId="2F828A39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1974</w:t>
      </w:r>
    </w:p>
    <w:p w14:paraId="3DFD7F9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(1974). Inhibiting effects of recall. </w:t>
      </w:r>
      <w:r w:rsidRPr="00F375FA">
        <w:rPr>
          <w:rFonts w:ascii="Calibri" w:hAnsi="Calibri" w:cs="Calibri"/>
          <w:bCs/>
          <w:i/>
        </w:rPr>
        <w:t>Memory &amp; Cognition, 2</w:t>
      </w:r>
      <w:r w:rsidRPr="00F375FA">
        <w:rPr>
          <w:rFonts w:ascii="Calibri" w:hAnsi="Calibri" w:cs="Calibri"/>
          <w:bCs/>
        </w:rPr>
        <w:t>, 261-269.</w:t>
      </w:r>
    </w:p>
    <w:p w14:paraId="4114268F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1973</w:t>
      </w:r>
    </w:p>
    <w:p w14:paraId="3D1814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(1973). Inhibition in recall from cueing with recall targets. </w:t>
      </w:r>
      <w:r w:rsidRPr="00F375FA">
        <w:rPr>
          <w:rFonts w:ascii="Calibri" w:hAnsi="Calibri" w:cs="Calibri"/>
          <w:bCs/>
          <w:i/>
        </w:rPr>
        <w:t>Journal of Verbal Learning and Verbal Behavior, 12</w:t>
      </w:r>
      <w:r w:rsidRPr="00F375FA">
        <w:rPr>
          <w:rFonts w:ascii="Calibri" w:hAnsi="Calibri" w:cs="Calibri"/>
          <w:bCs/>
        </w:rPr>
        <w:t>, 644-657.</w:t>
      </w:r>
    </w:p>
    <w:p w14:paraId="5FE9197A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1972</w:t>
      </w:r>
    </w:p>
    <w:p w14:paraId="0C833DA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Elmes, D. G., Roediger, H. L., Wilkinson, W. C., &amp; Greener, W. I. (1972). Positive and negative part/whole transfer in free recall. </w:t>
      </w:r>
      <w:r w:rsidRPr="00F375FA">
        <w:rPr>
          <w:rFonts w:ascii="Calibri" w:hAnsi="Calibri" w:cs="Calibri"/>
          <w:bCs/>
          <w:i/>
        </w:rPr>
        <w:t>Journal of Verbal Learning and Verbal Behavior, 11</w:t>
      </w:r>
      <w:r w:rsidRPr="00F375FA">
        <w:rPr>
          <w:rFonts w:ascii="Calibri" w:hAnsi="Calibri" w:cs="Calibri"/>
          <w:bCs/>
        </w:rPr>
        <w:t>, 251-256.</w:t>
      </w:r>
    </w:p>
    <w:p w14:paraId="21E2065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Crowder, R. G. (1972). Instructed forgetting: Rehearsal control or retrieval inhibition (repression)? </w:t>
      </w:r>
      <w:r w:rsidRPr="00F375FA">
        <w:rPr>
          <w:rFonts w:ascii="Calibri" w:hAnsi="Calibri" w:cs="Calibri"/>
          <w:bCs/>
          <w:i/>
        </w:rPr>
        <w:t>Cognitive Psychology, 3</w:t>
      </w:r>
      <w:r w:rsidRPr="00F375FA">
        <w:rPr>
          <w:rFonts w:ascii="Calibri" w:hAnsi="Calibri" w:cs="Calibri"/>
          <w:bCs/>
        </w:rPr>
        <w:t xml:space="preserve">, 244-254.  </w:t>
      </w:r>
    </w:p>
    <w:p w14:paraId="77191D8D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1970</w:t>
      </w:r>
    </w:p>
    <w:p w14:paraId="198F990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Elmes, D. G., Adams, C. A., &amp; Roediger, H. L. (1970). Cued forgetting in short-term memory: Response selection. </w:t>
      </w:r>
      <w:r w:rsidRPr="00F375FA">
        <w:rPr>
          <w:rFonts w:ascii="Calibri" w:hAnsi="Calibri" w:cs="Calibri"/>
          <w:bCs/>
          <w:i/>
        </w:rPr>
        <w:t>Journal of Experimental Psychology, 86</w:t>
      </w:r>
      <w:r w:rsidRPr="00F375FA">
        <w:rPr>
          <w:rFonts w:ascii="Calibri" w:hAnsi="Calibri" w:cs="Calibri"/>
          <w:bCs/>
        </w:rPr>
        <w:t>, 103-107.</w:t>
      </w:r>
    </w:p>
    <w:p w14:paraId="37F04B7E" w14:textId="2C12FDCE" w:rsidR="00345C2D" w:rsidRPr="00F375FA" w:rsidRDefault="00626382" w:rsidP="004E4B74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Stevens, M. C. (1970). The effects of delayed presentation of the object of aggression on pain-induced fighting. </w:t>
      </w:r>
      <w:r w:rsidRPr="00F375FA">
        <w:rPr>
          <w:rFonts w:ascii="Calibri" w:hAnsi="Calibri" w:cs="Calibri"/>
          <w:bCs/>
          <w:i/>
        </w:rPr>
        <w:t>Psychonomic Science, 21</w:t>
      </w:r>
      <w:r w:rsidRPr="00F375FA">
        <w:rPr>
          <w:rFonts w:ascii="Calibri" w:hAnsi="Calibri" w:cs="Calibri"/>
          <w:bCs/>
        </w:rPr>
        <w:t xml:space="preserve">, 55-56. </w:t>
      </w:r>
    </w:p>
    <w:p w14:paraId="3F934D4D" w14:textId="5E8DB16C" w:rsidR="00C337FF" w:rsidRPr="00F375FA" w:rsidRDefault="00D57E39" w:rsidP="007A23A5">
      <w:pPr>
        <w:jc w:val="center"/>
        <w:rPr>
          <w:rFonts w:ascii="Calibri" w:hAnsi="Calibri" w:cs="Baskerville"/>
          <w:b/>
          <w:bCs/>
          <w:sz w:val="28"/>
          <w:szCs w:val="28"/>
          <w:u w:val="single"/>
        </w:rPr>
      </w:pPr>
      <w:r w:rsidRPr="00F375FA">
        <w:rPr>
          <w:rFonts w:ascii="Calibri" w:hAnsi="Calibri" w:cs="Baskerville"/>
          <w:b/>
          <w:bCs/>
          <w:sz w:val="28"/>
          <w:szCs w:val="28"/>
          <w:u w:val="single"/>
        </w:rPr>
        <w:t xml:space="preserve">Miscellanea: </w:t>
      </w:r>
      <w:r w:rsidR="00F61BEC" w:rsidRPr="00F375FA">
        <w:rPr>
          <w:rFonts w:ascii="Calibri" w:hAnsi="Calibri" w:cs="Baskerville"/>
          <w:b/>
          <w:bCs/>
          <w:sz w:val="28"/>
          <w:szCs w:val="28"/>
          <w:u w:val="single"/>
        </w:rPr>
        <w:t>Book Reviews, Interviews, Obituaries</w:t>
      </w:r>
      <w:r w:rsidRPr="00F375FA">
        <w:rPr>
          <w:rFonts w:ascii="Calibri" w:hAnsi="Calibri" w:cs="Baskerville"/>
          <w:b/>
          <w:bCs/>
          <w:sz w:val="28"/>
          <w:szCs w:val="28"/>
          <w:u w:val="single"/>
        </w:rPr>
        <w:t xml:space="preserve"> and Op/Ed Pieces</w:t>
      </w:r>
    </w:p>
    <w:p w14:paraId="23C325F0" w14:textId="154A42CA" w:rsidR="001E6EBC" w:rsidRPr="00F375FA" w:rsidRDefault="00C337FF" w:rsidP="00D76E7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Elmes, D. G. (2010). Remembering and researching the old and the new: An interview with Roddy Roediger. </w:t>
      </w:r>
      <w:r w:rsidRPr="00F375FA">
        <w:rPr>
          <w:rFonts w:ascii="Calibri" w:hAnsi="Calibri" w:cs="Baskerville"/>
          <w:bCs/>
          <w:i/>
        </w:rPr>
        <w:t>Teaching of Psychology, 37</w:t>
      </w:r>
      <w:r w:rsidRPr="00F375FA">
        <w:rPr>
          <w:rFonts w:ascii="Calibri" w:hAnsi="Calibri" w:cs="Baskerville"/>
          <w:bCs/>
        </w:rPr>
        <w:t>, 216-222.</w:t>
      </w:r>
    </w:p>
    <w:p w14:paraId="1D150776" w14:textId="1093263B" w:rsidR="00F61BEC" w:rsidRPr="00F375FA" w:rsidRDefault="00F61BEC" w:rsidP="00DB2C4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(1979). </w:t>
      </w:r>
      <w:r w:rsidR="000A0F35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A0F35" w:rsidRPr="00F375FA">
        <w:rPr>
          <w:rFonts w:ascii="Calibri" w:hAnsi="Calibri" w:cs="Baskerville"/>
          <w:bCs/>
        </w:rPr>
        <w:t xml:space="preserve">the book </w:t>
      </w:r>
      <w:r w:rsidR="000A0F35" w:rsidRPr="00F375FA">
        <w:rPr>
          <w:rFonts w:ascii="Calibri" w:hAnsi="Calibri" w:cs="Baskerville"/>
          <w:bCs/>
          <w:i/>
        </w:rPr>
        <w:t>Alcohol and human memory</w:t>
      </w:r>
      <w:r w:rsidR="000A0F35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I. M. Birnbaum &amp; E. S. Parker (Eds.)</w:t>
      </w:r>
      <w:r w:rsidR="000A0F35" w:rsidRPr="00F375FA">
        <w:rPr>
          <w:rFonts w:ascii="Calibri" w:hAnsi="Calibri" w:cs="Baskerville"/>
          <w:bCs/>
        </w:rPr>
        <w:t xml:space="preserve">]. </w:t>
      </w:r>
      <w:r w:rsidRPr="00F375FA">
        <w:rPr>
          <w:rFonts w:ascii="Calibri" w:hAnsi="Calibri" w:cs="Baskerville"/>
          <w:bCs/>
          <w:i/>
        </w:rPr>
        <w:t>American Journal of Psychology, 92</w:t>
      </w:r>
      <w:r w:rsidRPr="00F375FA">
        <w:rPr>
          <w:rFonts w:ascii="Calibri" w:hAnsi="Calibri" w:cs="Baskerville"/>
          <w:bCs/>
        </w:rPr>
        <w:t>, 161-165.</w:t>
      </w:r>
    </w:p>
    <w:p w14:paraId="4ACBEE3E" w14:textId="3EB341F1" w:rsidR="00F61BEC" w:rsidRPr="00F375FA" w:rsidRDefault="00F61BEC" w:rsidP="00DB2C4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(1980). </w:t>
      </w:r>
      <w:r w:rsidR="000A0F35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A0F35" w:rsidRPr="00F375FA">
        <w:rPr>
          <w:rFonts w:ascii="Calibri" w:hAnsi="Calibri" w:cs="Baskerville"/>
          <w:bCs/>
        </w:rPr>
        <w:t xml:space="preserve">the book </w:t>
      </w:r>
      <w:r w:rsidR="000A0F35" w:rsidRPr="00F375FA">
        <w:rPr>
          <w:rFonts w:ascii="Calibri" w:hAnsi="Calibri" w:cs="Baskerville"/>
          <w:bCs/>
          <w:i/>
        </w:rPr>
        <w:t>Cognitive psychology and information processing: An introduction</w:t>
      </w:r>
      <w:r w:rsidR="000A0F35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R. Lachman, J. L. Lachman, &amp; E. C. Butterfield (Eds.)</w:t>
      </w:r>
      <w:r w:rsidR="000A0F35" w:rsidRPr="00F375FA">
        <w:rPr>
          <w:rFonts w:ascii="Calibri" w:hAnsi="Calibri" w:cs="Baskerville"/>
          <w:bCs/>
        </w:rPr>
        <w:t>].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  <w:i/>
        </w:rPr>
        <w:t>American Scientist, 68</w:t>
      </w:r>
      <w:r w:rsidRPr="00F375FA">
        <w:rPr>
          <w:rFonts w:ascii="Calibri" w:hAnsi="Calibri" w:cs="Baskerville"/>
          <w:bCs/>
        </w:rPr>
        <w:t>, 93.</w:t>
      </w:r>
    </w:p>
    <w:p w14:paraId="0C7F9918" w14:textId="5E59ADB4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(1980). Levels of processin</w:t>
      </w:r>
      <w:r w:rsidR="0009169D" w:rsidRPr="00F375FA">
        <w:rPr>
          <w:rFonts w:ascii="Calibri" w:hAnsi="Calibri" w:cs="Baskerville"/>
          <w:bCs/>
        </w:rPr>
        <w:t>g: Criticisms and development [</w:t>
      </w:r>
      <w:r w:rsidRPr="00F375FA">
        <w:rPr>
          <w:rFonts w:ascii="Calibri" w:hAnsi="Calibri" w:cs="Baskerville"/>
          <w:bCs/>
        </w:rPr>
        <w:t xml:space="preserve">Review of </w:t>
      </w:r>
      <w:r w:rsidR="0009169D" w:rsidRPr="00F375FA">
        <w:rPr>
          <w:rFonts w:ascii="Calibri" w:hAnsi="Calibri" w:cs="Baskerville"/>
          <w:bCs/>
        </w:rPr>
        <w:t xml:space="preserve">the book </w:t>
      </w:r>
      <w:r w:rsidR="0009169D" w:rsidRPr="00F375FA">
        <w:rPr>
          <w:rFonts w:ascii="Calibri" w:hAnsi="Calibri" w:cs="Baskerville"/>
          <w:bCs/>
          <w:i/>
        </w:rPr>
        <w:t>Levels of processing in human memory</w:t>
      </w:r>
      <w:r w:rsidR="0009169D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L. S. Cermak &amp; F. I. M. Craik (Eds.)</w:t>
      </w:r>
      <w:r w:rsidR="0009169D" w:rsidRPr="00F375FA">
        <w:rPr>
          <w:rFonts w:ascii="Calibri" w:hAnsi="Calibri" w:cs="Baskerville"/>
          <w:bCs/>
        </w:rPr>
        <w:t>].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  <w:i/>
        </w:rPr>
        <w:t>Contemporary Psychology, 25</w:t>
      </w:r>
      <w:r w:rsidRPr="00F375FA">
        <w:rPr>
          <w:rFonts w:ascii="Calibri" w:hAnsi="Calibri" w:cs="Baskerville"/>
          <w:bCs/>
        </w:rPr>
        <w:t>, 20-21.</w:t>
      </w:r>
    </w:p>
    <w:p w14:paraId="1620D5A9" w14:textId="50FB7F7B" w:rsidR="00F61BEC" w:rsidRPr="00F375FA" w:rsidRDefault="0009169D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(1985). Remembering Ebbinghaus [Retrospective review of the book </w:t>
      </w:r>
      <w:proofErr w:type="gramStart"/>
      <w:r w:rsidRPr="00F375FA">
        <w:rPr>
          <w:rFonts w:ascii="Calibri" w:hAnsi="Calibri" w:cs="Baskerville"/>
          <w:bCs/>
          <w:i/>
        </w:rPr>
        <w:t>On</w:t>
      </w:r>
      <w:proofErr w:type="gramEnd"/>
      <w:r w:rsidRPr="00F375FA">
        <w:rPr>
          <w:rFonts w:ascii="Calibri" w:hAnsi="Calibri" w:cs="Baskerville"/>
          <w:bCs/>
          <w:i/>
        </w:rPr>
        <w:t xml:space="preserve"> memory</w:t>
      </w:r>
      <w:r w:rsidRPr="00F375FA">
        <w:rPr>
          <w:rFonts w:ascii="Calibri" w:hAnsi="Calibri" w:cs="Baskerville"/>
          <w:bCs/>
        </w:rPr>
        <w:t xml:space="preserve">, by H. Ebbinghaus]. </w:t>
      </w:r>
      <w:r w:rsidR="00F61BEC" w:rsidRPr="00F375FA">
        <w:rPr>
          <w:rFonts w:ascii="Calibri" w:hAnsi="Calibri" w:cs="Baskerville"/>
          <w:bCs/>
          <w:i/>
        </w:rPr>
        <w:t>Contemporary Psychology, 30</w:t>
      </w:r>
      <w:r w:rsidR="00F61BEC" w:rsidRPr="00F375FA">
        <w:rPr>
          <w:rFonts w:ascii="Calibri" w:hAnsi="Calibri" w:cs="Baskerville"/>
          <w:bCs/>
        </w:rPr>
        <w:t>, 519-523</w:t>
      </w:r>
      <w:r w:rsidRPr="00F375FA">
        <w:rPr>
          <w:rFonts w:ascii="Calibri" w:hAnsi="Calibri" w:cs="Baskerville"/>
          <w:bCs/>
        </w:rPr>
        <w:t>.</w:t>
      </w:r>
    </w:p>
    <w:p w14:paraId="04B160C2" w14:textId="1EEBD3E5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L., &amp; Craik, F. I. M. (1987). Paul A. Kolers (1926-1986).  </w:t>
      </w:r>
      <w:r w:rsidRPr="00F375FA">
        <w:rPr>
          <w:rFonts w:ascii="Calibri" w:hAnsi="Calibri" w:cs="Baskerville"/>
          <w:bCs/>
          <w:i/>
        </w:rPr>
        <w:t>American Psychologist, 42</w:t>
      </w:r>
      <w:r w:rsidR="0009169D" w:rsidRPr="00F375FA">
        <w:rPr>
          <w:rFonts w:ascii="Calibri" w:hAnsi="Calibri" w:cs="Baskerville"/>
          <w:bCs/>
        </w:rPr>
        <w:t xml:space="preserve">, 873. </w:t>
      </w:r>
      <w:r w:rsidRPr="00F375FA">
        <w:rPr>
          <w:rFonts w:ascii="Calibri" w:hAnsi="Calibri" w:cs="Baskerville"/>
          <w:bCs/>
        </w:rPr>
        <w:t>(Obituary)</w:t>
      </w:r>
    </w:p>
    <w:p w14:paraId="23D993F9" w14:textId="39629781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(1988). Accurate advice for assistant professors. </w:t>
      </w:r>
      <w:r w:rsidR="0009169D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9169D" w:rsidRPr="00F375FA">
        <w:rPr>
          <w:rFonts w:ascii="Calibri" w:hAnsi="Calibri" w:cs="Baskerville"/>
          <w:bCs/>
        </w:rPr>
        <w:t xml:space="preserve">the book </w:t>
      </w:r>
      <w:proofErr w:type="gramStart"/>
      <w:r w:rsidR="0009169D" w:rsidRPr="00F375FA">
        <w:rPr>
          <w:rFonts w:ascii="Calibri" w:hAnsi="Calibri" w:cs="Baskerville"/>
          <w:bCs/>
          <w:i/>
        </w:rPr>
        <w:t>The</w:t>
      </w:r>
      <w:proofErr w:type="gramEnd"/>
      <w:r w:rsidR="0009169D" w:rsidRPr="00F375FA">
        <w:rPr>
          <w:rFonts w:ascii="Calibri" w:hAnsi="Calibri" w:cs="Baskerville"/>
          <w:bCs/>
          <w:i/>
        </w:rPr>
        <w:t xml:space="preserve"> compleat academic: A practical guide for the beginning social </w:t>
      </w:r>
      <w:r w:rsidR="0009169D" w:rsidRPr="00F375FA">
        <w:rPr>
          <w:rFonts w:ascii="Calibri" w:hAnsi="Calibri" w:cs="Baskerville"/>
          <w:bCs/>
        </w:rPr>
        <w:t xml:space="preserve">scientist, by </w:t>
      </w:r>
      <w:r w:rsidRPr="00F375FA">
        <w:rPr>
          <w:rFonts w:ascii="Calibri" w:hAnsi="Calibri" w:cs="Baskerville"/>
          <w:bCs/>
        </w:rPr>
        <w:t>M. P. Zanna &amp; J. M. Darley (Eds.)</w:t>
      </w:r>
      <w:r w:rsidR="0009169D" w:rsidRPr="00F375FA">
        <w:rPr>
          <w:rFonts w:ascii="Calibri" w:hAnsi="Calibri" w:cs="Baskerville"/>
          <w:bCs/>
        </w:rPr>
        <w:t xml:space="preserve">]. </w:t>
      </w:r>
      <w:r w:rsidRPr="00F375FA">
        <w:rPr>
          <w:rFonts w:ascii="Calibri" w:hAnsi="Calibri" w:cs="Baskerville"/>
          <w:bCs/>
          <w:i/>
        </w:rPr>
        <w:t>Contemporary Psychology, 33</w:t>
      </w:r>
      <w:r w:rsidRPr="00F375FA">
        <w:rPr>
          <w:rFonts w:ascii="Calibri" w:hAnsi="Calibri" w:cs="Baskerville"/>
          <w:bCs/>
        </w:rPr>
        <w:t>, 592-593.</w:t>
      </w:r>
    </w:p>
    <w:p w14:paraId="6D0E7259" w14:textId="053AF03A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(1990). </w:t>
      </w:r>
      <w:r w:rsidR="0009169D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9169D" w:rsidRPr="00F375FA">
        <w:rPr>
          <w:rFonts w:ascii="Calibri" w:hAnsi="Calibri" w:cs="Baskerville"/>
          <w:bCs/>
        </w:rPr>
        <w:t xml:space="preserve">the book </w:t>
      </w:r>
      <w:r w:rsidR="0009169D" w:rsidRPr="00F375FA">
        <w:rPr>
          <w:rFonts w:ascii="Calibri" w:hAnsi="Calibri" w:cs="Baskerville"/>
          <w:bCs/>
          <w:i/>
        </w:rPr>
        <w:t>Remembering reconsidered: Ecological and traditional approaches to the study of memory</w:t>
      </w:r>
      <w:r w:rsidR="0009169D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U. Neisser &amp; E. Winograd (Eds.)</w:t>
      </w:r>
      <w:r w:rsidR="0009169D" w:rsidRPr="00F375FA">
        <w:rPr>
          <w:rFonts w:ascii="Calibri" w:hAnsi="Calibri" w:cs="Baskerville"/>
          <w:bCs/>
        </w:rPr>
        <w:t xml:space="preserve">]. </w:t>
      </w:r>
      <w:r w:rsidRPr="00F375FA">
        <w:rPr>
          <w:rFonts w:ascii="Calibri" w:hAnsi="Calibri" w:cs="Baskerville"/>
          <w:bCs/>
          <w:i/>
        </w:rPr>
        <w:t>American Journal of Psychology, 103</w:t>
      </w:r>
      <w:r w:rsidRPr="00F375FA">
        <w:rPr>
          <w:rFonts w:ascii="Calibri" w:hAnsi="Calibri" w:cs="Baskerville"/>
          <w:bCs/>
        </w:rPr>
        <w:t>, 403-413.</w:t>
      </w:r>
    </w:p>
    <w:p w14:paraId="5E45B7B1" w14:textId="1501B9EF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(1990). A new handbook for experimental psychologists</w:t>
      </w:r>
      <w:r w:rsidR="0009169D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</w:t>
      </w:r>
      <w:r w:rsidR="0009169D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the </w:t>
      </w:r>
      <w:r w:rsidRPr="00F375FA">
        <w:rPr>
          <w:rFonts w:ascii="Calibri" w:hAnsi="Calibri" w:cs="Baskerville"/>
          <w:bCs/>
          <w:i/>
        </w:rPr>
        <w:t>Handbook of experimental psychology</w:t>
      </w:r>
      <w:r w:rsidRPr="00F375FA">
        <w:rPr>
          <w:rFonts w:ascii="Calibri" w:hAnsi="Calibri" w:cs="Baskerville"/>
          <w:bCs/>
        </w:rPr>
        <w:t>, 2</w:t>
      </w:r>
      <w:r w:rsidR="00094660" w:rsidRPr="00F375FA">
        <w:rPr>
          <w:rFonts w:ascii="Calibri" w:hAnsi="Calibri" w:cs="Baskerville"/>
          <w:bCs/>
          <w:vertAlign w:val="superscript"/>
        </w:rPr>
        <w:t>nd</w:t>
      </w:r>
      <w:r w:rsidR="00094660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>e</w:t>
      </w:r>
      <w:r w:rsidR="00094660" w:rsidRPr="00F375FA">
        <w:rPr>
          <w:rFonts w:ascii="Calibri" w:hAnsi="Calibri" w:cs="Baskerville"/>
          <w:bCs/>
        </w:rPr>
        <w:t>d.</w:t>
      </w:r>
      <w:r w:rsidR="0009169D" w:rsidRPr="00F375FA">
        <w:rPr>
          <w:rFonts w:ascii="Calibri" w:hAnsi="Calibri" w:cs="Baskerville"/>
          <w:bCs/>
        </w:rPr>
        <w:t xml:space="preserve">, by </w:t>
      </w:r>
      <w:r w:rsidR="002D5418" w:rsidRPr="00F375FA">
        <w:rPr>
          <w:rFonts w:ascii="Calibri" w:hAnsi="Calibri" w:cs="Baskerville"/>
          <w:bCs/>
        </w:rPr>
        <w:t>R. C. Atkinson, R. J. Herrnstein, G. Lindzey, &amp; R. D. Luce</w:t>
      </w:r>
      <w:r w:rsidR="00094660" w:rsidRPr="00F375FA">
        <w:rPr>
          <w:rFonts w:ascii="Calibri" w:hAnsi="Calibri" w:cs="Baskerville"/>
          <w:bCs/>
        </w:rPr>
        <w:t xml:space="preserve"> (Eds.)</w:t>
      </w:r>
      <w:r w:rsidR="0009169D" w:rsidRPr="00F375FA">
        <w:rPr>
          <w:rFonts w:ascii="Calibri" w:hAnsi="Calibri" w:cs="Baskerville"/>
          <w:bCs/>
        </w:rPr>
        <w:t>]</w:t>
      </w:r>
      <w:r w:rsidRPr="00F375FA">
        <w:rPr>
          <w:rFonts w:ascii="Calibri" w:hAnsi="Calibri" w:cs="Baskerville"/>
          <w:bCs/>
        </w:rPr>
        <w:t xml:space="preserve">. </w:t>
      </w:r>
      <w:r w:rsidRPr="00F375FA">
        <w:rPr>
          <w:rFonts w:ascii="Calibri" w:hAnsi="Calibri" w:cs="Baskerville"/>
          <w:bCs/>
          <w:i/>
        </w:rPr>
        <w:t>Contemporary Psychology, 35</w:t>
      </w:r>
      <w:r w:rsidRPr="00F375FA">
        <w:rPr>
          <w:rFonts w:ascii="Calibri" w:hAnsi="Calibri" w:cs="Baskerville"/>
          <w:bCs/>
        </w:rPr>
        <w:t xml:space="preserve">, 239-241. </w:t>
      </w:r>
    </w:p>
    <w:p w14:paraId="33A4E8C7" w14:textId="1E32DF78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(1993). Paradoxical paradigms. </w:t>
      </w:r>
      <w:r w:rsidR="0009169D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9169D" w:rsidRPr="00F375FA">
        <w:rPr>
          <w:rFonts w:ascii="Calibri" w:hAnsi="Calibri" w:cs="Baskerville"/>
          <w:bCs/>
        </w:rPr>
        <w:t xml:space="preserve">the book </w:t>
      </w:r>
      <w:r w:rsidR="0009169D" w:rsidRPr="00F375FA">
        <w:rPr>
          <w:rFonts w:ascii="Calibri" w:hAnsi="Calibri" w:cs="Baskerville"/>
          <w:bCs/>
          <w:i/>
        </w:rPr>
        <w:t>Human memory: Paradigms and paradoxes</w:t>
      </w:r>
      <w:r w:rsidR="0009169D" w:rsidRPr="00F375FA">
        <w:rPr>
          <w:rFonts w:ascii="Calibri" w:hAnsi="Calibri" w:cs="Baskerville"/>
          <w:bCs/>
        </w:rPr>
        <w:t>, by</w:t>
      </w:r>
      <w:r w:rsidR="000A0F35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>R. L. Greene</w:t>
      </w:r>
      <w:r w:rsidR="000A0F35" w:rsidRPr="00F375FA">
        <w:rPr>
          <w:rFonts w:ascii="Calibri" w:hAnsi="Calibri" w:cs="Baskerville"/>
          <w:bCs/>
        </w:rPr>
        <w:t>].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  <w:i/>
        </w:rPr>
        <w:t>Contemporary Psychology, 38</w:t>
      </w:r>
      <w:r w:rsidRPr="00F375FA">
        <w:rPr>
          <w:rFonts w:ascii="Calibri" w:hAnsi="Calibri" w:cs="Baskerville"/>
          <w:bCs/>
        </w:rPr>
        <w:t>, 903-905.</w:t>
      </w:r>
    </w:p>
    <w:p w14:paraId="31F9783E" w14:textId="0BC0E8AA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(1997). Two views of Remembering. </w:t>
      </w:r>
      <w:r w:rsidR="000A0F35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Retrospective review of </w:t>
      </w:r>
      <w:r w:rsidR="000A0F35" w:rsidRPr="00F375FA">
        <w:rPr>
          <w:rFonts w:ascii="Calibri" w:hAnsi="Calibri" w:cs="Baskerville"/>
          <w:bCs/>
        </w:rPr>
        <w:t xml:space="preserve">the book </w:t>
      </w:r>
      <w:r w:rsidR="000A0F35" w:rsidRPr="00F375FA">
        <w:rPr>
          <w:rFonts w:ascii="Calibri" w:hAnsi="Calibri" w:cs="Baskerville"/>
          <w:bCs/>
          <w:i/>
        </w:rPr>
        <w:t>Remembering: A study in experimental and social psychology</w:t>
      </w:r>
      <w:r w:rsidR="000A0F35" w:rsidRPr="00F375FA">
        <w:rPr>
          <w:rFonts w:ascii="Calibri" w:hAnsi="Calibri" w:cs="Baskerville"/>
          <w:bCs/>
        </w:rPr>
        <w:t>,</w:t>
      </w:r>
      <w:r w:rsidR="000A0F35" w:rsidRPr="00F375FA">
        <w:rPr>
          <w:rFonts w:ascii="Calibri" w:hAnsi="Calibri" w:cs="Baskerville"/>
          <w:bCs/>
          <w:i/>
        </w:rPr>
        <w:t xml:space="preserve"> </w:t>
      </w:r>
      <w:r w:rsidR="000A0F35" w:rsidRPr="00F375FA">
        <w:rPr>
          <w:rFonts w:ascii="Calibri" w:hAnsi="Calibri" w:cs="Baskerville"/>
          <w:bCs/>
        </w:rPr>
        <w:t xml:space="preserve">by </w:t>
      </w:r>
      <w:r w:rsidRPr="00F375FA">
        <w:rPr>
          <w:rFonts w:ascii="Calibri" w:hAnsi="Calibri" w:cs="Baskerville"/>
          <w:bCs/>
        </w:rPr>
        <w:t>F. C. Bartlett</w:t>
      </w:r>
      <w:r w:rsidR="000A0F35" w:rsidRPr="00F375FA">
        <w:rPr>
          <w:rFonts w:ascii="Calibri" w:hAnsi="Calibri" w:cs="Baskerville"/>
          <w:bCs/>
        </w:rPr>
        <w:t xml:space="preserve">]. </w:t>
      </w:r>
      <w:r w:rsidR="000A0F35" w:rsidRPr="00F375FA">
        <w:rPr>
          <w:rFonts w:ascii="Calibri" w:hAnsi="Calibri" w:cs="Baskerville"/>
          <w:bCs/>
          <w:i/>
        </w:rPr>
        <w:t>Contemporary Psychology, 42</w:t>
      </w:r>
      <w:r w:rsidR="000A0F35" w:rsidRPr="00F375FA">
        <w:rPr>
          <w:rFonts w:ascii="Calibri" w:hAnsi="Calibri" w:cs="Baskerville"/>
          <w:bCs/>
        </w:rPr>
        <w:t xml:space="preserve">, 488-492.  </w:t>
      </w:r>
    </w:p>
    <w:p w14:paraId="4A86A835" w14:textId="5F9FA4EB" w:rsidR="00F61BEC" w:rsidRPr="00F375FA" w:rsidRDefault="000A0F35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(2001). </w:t>
      </w:r>
      <w:r w:rsidR="00F61BEC" w:rsidRPr="00F375FA">
        <w:rPr>
          <w:rFonts w:ascii="Calibri" w:hAnsi="Calibri" w:cs="Baskerville"/>
          <w:bCs/>
        </w:rPr>
        <w:t xml:space="preserve">Robert G. Crowder (1939-2000). </w:t>
      </w:r>
      <w:r w:rsidR="00F61BEC" w:rsidRPr="00F375FA">
        <w:rPr>
          <w:rFonts w:ascii="Calibri" w:hAnsi="Calibri" w:cs="Baskerville"/>
          <w:bCs/>
          <w:i/>
        </w:rPr>
        <w:t>American Psychologist, 56</w:t>
      </w:r>
      <w:r w:rsidR="00F61BEC" w:rsidRPr="00F375FA">
        <w:rPr>
          <w:rFonts w:ascii="Calibri" w:hAnsi="Calibri" w:cs="Baskerville"/>
          <w:bCs/>
        </w:rPr>
        <w:t xml:space="preserve">, 814-815. (Obituary) </w:t>
      </w:r>
    </w:p>
    <w:p w14:paraId="2AEFD03F" w14:textId="77E3B967" w:rsidR="00F61BEC" w:rsidRPr="00F375FA" w:rsidRDefault="00F61BEC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(2002). Educa</w:t>
      </w:r>
      <w:r w:rsidR="000A0F35" w:rsidRPr="00F375FA">
        <w:rPr>
          <w:rFonts w:ascii="Calibri" w:hAnsi="Calibri" w:cs="Baskerville"/>
          <w:bCs/>
        </w:rPr>
        <w:t xml:space="preserve">tion and cognitive psychology: </w:t>
      </w:r>
      <w:r w:rsidRPr="00F375FA">
        <w:rPr>
          <w:rFonts w:ascii="Calibri" w:hAnsi="Calibri" w:cs="Baskerville"/>
          <w:bCs/>
        </w:rPr>
        <w:t>Interview with Michael A. Shaughnessy.</w:t>
      </w:r>
      <w:r w:rsidR="000A0F35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  <w:i/>
        </w:rPr>
        <w:t>Educational Psychology Review, 14</w:t>
      </w:r>
      <w:r w:rsidRPr="00F375FA">
        <w:rPr>
          <w:rFonts w:ascii="Calibri" w:hAnsi="Calibri" w:cs="Baskerville"/>
          <w:bCs/>
        </w:rPr>
        <w:t>, 395-411.</w:t>
      </w:r>
    </w:p>
    <w:p w14:paraId="4D14D64E" w14:textId="1D759F18" w:rsidR="00F61BEC" w:rsidRPr="00F375FA" w:rsidRDefault="00F61BEC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</w:t>
      </w:r>
      <w:r w:rsidR="000A0F35" w:rsidRPr="00F375FA">
        <w:rPr>
          <w:rFonts w:ascii="Calibri" w:hAnsi="Calibri" w:cs="Baskerville"/>
          <w:bCs/>
        </w:rPr>
        <w:t xml:space="preserve">r, H. L., &amp; Geraci, L. (2003). </w:t>
      </w:r>
      <w:r w:rsidRPr="00F375FA">
        <w:rPr>
          <w:rFonts w:ascii="Calibri" w:hAnsi="Calibri" w:cs="Baskerville"/>
          <w:bCs/>
        </w:rPr>
        <w:t>How metaphors shape our understanding of memory</w:t>
      </w:r>
      <w:r w:rsidR="000A0F35" w:rsidRPr="00F375FA">
        <w:rPr>
          <w:rFonts w:ascii="Calibri" w:hAnsi="Calibri" w:cs="Baskerville"/>
          <w:bCs/>
        </w:rPr>
        <w:t xml:space="preserve"> [</w:t>
      </w:r>
      <w:r w:rsidRPr="00F375FA">
        <w:rPr>
          <w:rFonts w:ascii="Calibri" w:hAnsi="Calibri" w:cs="Baskerville"/>
          <w:bCs/>
        </w:rPr>
        <w:t>Review of</w:t>
      </w:r>
      <w:r w:rsidR="000A0F35" w:rsidRPr="00F375FA">
        <w:rPr>
          <w:rFonts w:ascii="Calibri" w:hAnsi="Calibri" w:cs="Baskerville"/>
          <w:bCs/>
        </w:rPr>
        <w:t xml:space="preserve"> the book </w:t>
      </w:r>
      <w:r w:rsidR="000A0F35" w:rsidRPr="00F375FA">
        <w:rPr>
          <w:rFonts w:ascii="Calibri" w:hAnsi="Calibri" w:cs="Baskerville"/>
          <w:bCs/>
          <w:i/>
        </w:rPr>
        <w:t>M</w:t>
      </w:r>
      <w:r w:rsidRPr="00F375FA">
        <w:rPr>
          <w:rFonts w:ascii="Calibri" w:hAnsi="Calibri" w:cs="Baskerville"/>
          <w:bCs/>
          <w:i/>
        </w:rPr>
        <w:t>etaphors of memory: A history of ideas about the mind</w:t>
      </w:r>
      <w:r w:rsidR="000A0F35" w:rsidRPr="00F375FA">
        <w:rPr>
          <w:rFonts w:ascii="Calibri" w:hAnsi="Calibri" w:cs="Baskerville"/>
          <w:bCs/>
        </w:rPr>
        <w:t xml:space="preserve">, by </w:t>
      </w:r>
      <w:r w:rsidR="00094660" w:rsidRPr="00F375FA">
        <w:rPr>
          <w:rFonts w:ascii="Calibri" w:hAnsi="Calibri" w:cs="Baskerville"/>
          <w:bCs/>
        </w:rPr>
        <w:t>D. Draaisma &amp; P. Vincent</w:t>
      </w:r>
      <w:r w:rsidR="000A0F35" w:rsidRPr="00F375FA">
        <w:rPr>
          <w:rFonts w:ascii="Calibri" w:hAnsi="Calibri" w:cs="Baskerville"/>
          <w:bCs/>
        </w:rPr>
        <w:t xml:space="preserve">]. </w:t>
      </w:r>
      <w:r w:rsidRPr="00F375FA">
        <w:rPr>
          <w:rFonts w:ascii="Calibri" w:hAnsi="Calibri" w:cs="Baskerville"/>
          <w:bCs/>
          <w:i/>
        </w:rPr>
        <w:t>Contemporary Psychology, 48</w:t>
      </w:r>
      <w:r w:rsidRPr="00F375FA">
        <w:rPr>
          <w:rFonts w:ascii="Calibri" w:hAnsi="Calibri" w:cs="Baskerville"/>
          <w:bCs/>
        </w:rPr>
        <w:t>, 829-831.</w:t>
      </w:r>
    </w:p>
    <w:p w14:paraId="613F6AE7" w14:textId="4E8C8996" w:rsidR="009D1933" w:rsidRPr="00F375FA" w:rsidRDefault="001C661C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H.L., McDaniel, M.A. &amp; McDermott, K.B. (2006). Test-enhanced learning. </w:t>
      </w:r>
      <w:r w:rsidRPr="00F375FA">
        <w:rPr>
          <w:rFonts w:ascii="Calibri" w:hAnsi="Calibri" w:cs="Baskerville"/>
          <w:bCs/>
          <w:i/>
        </w:rPr>
        <w:t>APS Observer</w:t>
      </w:r>
      <w:r w:rsidR="009D1933" w:rsidRPr="00F375FA">
        <w:rPr>
          <w:rFonts w:ascii="Calibri" w:hAnsi="Calibri" w:cs="Baskerville"/>
          <w:bCs/>
          <w:i/>
        </w:rPr>
        <w:t>, 19</w:t>
      </w:r>
      <w:r w:rsidR="009D1933" w:rsidRPr="00F375FA">
        <w:rPr>
          <w:rFonts w:ascii="Calibri" w:hAnsi="Calibri" w:cs="Baskerville"/>
          <w:bCs/>
        </w:rPr>
        <w:t>, 28.</w:t>
      </w:r>
      <w:r w:rsidR="009D1933" w:rsidRPr="00F375FA">
        <w:rPr>
          <w:rFonts w:ascii="Calibri" w:hAnsi="Calibri" w:cs="Baskerville"/>
          <w:bCs/>
        </w:rPr>
        <w:tab/>
      </w:r>
      <w:hyperlink r:id="rId21" w:history="1">
        <w:r w:rsidR="009D1933" w:rsidRPr="00F375FA">
          <w:rPr>
            <w:rStyle w:val="Hyperlink"/>
            <w:rFonts w:ascii="Calibri" w:hAnsi="Calibri" w:cs="Baskerville"/>
            <w:bCs/>
          </w:rPr>
          <w:t>https://www.psychologicalscience.org/observer/test-enhanced-learning-2</w:t>
        </w:r>
      </w:hyperlink>
    </w:p>
    <w:p w14:paraId="21F1DA23" w14:textId="526D20E2" w:rsidR="000D0729" w:rsidRPr="00F375FA" w:rsidRDefault="00F61BEC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</w:t>
      </w:r>
      <w:r w:rsidR="000A0F35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>L. (2009). Memory writ large</w:t>
      </w:r>
      <w:r w:rsidR="000A0F35" w:rsidRPr="00F375FA">
        <w:rPr>
          <w:rFonts w:ascii="Calibri" w:hAnsi="Calibri" w:cs="Baskerville"/>
          <w:bCs/>
        </w:rPr>
        <w:t xml:space="preserve"> [</w:t>
      </w:r>
      <w:r w:rsidRPr="00F375FA">
        <w:rPr>
          <w:rFonts w:ascii="Calibri" w:hAnsi="Calibri" w:cs="Baskerville"/>
          <w:bCs/>
        </w:rPr>
        <w:t xml:space="preserve">Review of </w:t>
      </w:r>
      <w:r w:rsidR="000A0F35" w:rsidRPr="00F375FA">
        <w:rPr>
          <w:rFonts w:ascii="Calibri" w:hAnsi="Calibri" w:cs="Baskerville"/>
          <w:bCs/>
        </w:rPr>
        <w:t xml:space="preserve">the book </w:t>
      </w:r>
      <w:r w:rsidR="000A0F35" w:rsidRPr="00F375FA">
        <w:rPr>
          <w:rFonts w:ascii="Calibri" w:hAnsi="Calibri" w:cs="Baskerville"/>
          <w:bCs/>
          <w:i/>
        </w:rPr>
        <w:t>Marking the mind: A history of memory</w:t>
      </w:r>
      <w:r w:rsidR="000A0F35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K. Danziger</w:t>
      </w:r>
      <w:r w:rsidR="000A0F35" w:rsidRPr="00F375FA">
        <w:rPr>
          <w:rFonts w:ascii="Calibri" w:hAnsi="Calibri" w:cs="Baskerville"/>
          <w:bCs/>
        </w:rPr>
        <w:t>]</w:t>
      </w:r>
      <w:r w:rsidRPr="00F375FA">
        <w:rPr>
          <w:rFonts w:ascii="Calibri" w:hAnsi="Calibri" w:cs="Baskerville"/>
          <w:bCs/>
        </w:rPr>
        <w:t xml:space="preserve">. </w:t>
      </w:r>
      <w:r w:rsidRPr="00F375FA">
        <w:rPr>
          <w:rFonts w:ascii="Calibri" w:hAnsi="Calibri" w:cs="Baskerville"/>
          <w:bCs/>
          <w:i/>
        </w:rPr>
        <w:t xml:space="preserve">PsycCritiques: A </w:t>
      </w:r>
      <w:r w:rsidR="000A0F35" w:rsidRPr="00F375FA">
        <w:rPr>
          <w:rFonts w:ascii="Calibri" w:hAnsi="Calibri" w:cs="Baskerville"/>
          <w:bCs/>
          <w:i/>
        </w:rPr>
        <w:t>J</w:t>
      </w:r>
      <w:r w:rsidRPr="00F375FA">
        <w:rPr>
          <w:rFonts w:ascii="Calibri" w:hAnsi="Calibri" w:cs="Baskerville"/>
          <w:bCs/>
          <w:i/>
        </w:rPr>
        <w:t xml:space="preserve">ournal of </w:t>
      </w:r>
      <w:r w:rsidR="000A0F35" w:rsidRPr="00F375FA">
        <w:rPr>
          <w:rFonts w:ascii="Calibri" w:hAnsi="Calibri" w:cs="Baskerville"/>
          <w:bCs/>
          <w:i/>
        </w:rPr>
        <w:t>R</w:t>
      </w:r>
      <w:r w:rsidRPr="00F375FA">
        <w:rPr>
          <w:rFonts w:ascii="Calibri" w:hAnsi="Calibri" w:cs="Baskerville"/>
          <w:bCs/>
          <w:i/>
        </w:rPr>
        <w:t>eviews, 54</w:t>
      </w:r>
      <w:r w:rsidRPr="00F375FA">
        <w:rPr>
          <w:rFonts w:ascii="Calibri" w:hAnsi="Calibri" w:cs="Baskerville"/>
          <w:bCs/>
        </w:rPr>
        <w:t>.</w:t>
      </w:r>
    </w:p>
    <w:p w14:paraId="48BDFF30" w14:textId="090310A9" w:rsidR="006A31AF" w:rsidRPr="00F375FA" w:rsidRDefault="00D57E39" w:rsidP="007166BB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H.L. (2014, July 18). How tests make us smarter. </w:t>
      </w:r>
      <w:r w:rsidRPr="00F375FA">
        <w:rPr>
          <w:rFonts w:ascii="Calibri" w:hAnsi="Calibri" w:cs="Baskerville"/>
          <w:i/>
        </w:rPr>
        <w:t>The New York Times, Sunday Review</w:t>
      </w:r>
      <w:r w:rsidRPr="00F375FA">
        <w:rPr>
          <w:rFonts w:ascii="Calibri" w:hAnsi="Calibri" w:cs="Baskerville"/>
        </w:rPr>
        <w:t>, p. 18.</w:t>
      </w:r>
      <w:r w:rsidR="007166BB" w:rsidRPr="00F375FA">
        <w:rPr>
          <w:rFonts w:ascii="Calibri" w:hAnsi="Calibri" w:cs="Baskerville"/>
        </w:rPr>
        <w:t xml:space="preserve"> </w:t>
      </w:r>
      <w:hyperlink r:id="rId22" w:history="1">
        <w:r w:rsidR="006A31AF" w:rsidRPr="00F375FA">
          <w:rPr>
            <w:rStyle w:val="Hyperlink"/>
            <w:rFonts w:ascii="Calibri" w:hAnsi="Calibri" w:cs="Baskerville"/>
            <w:color w:val="4F81BD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https://www.nytimes.com/2014/07/20/opinion/sunday/how-tests-make-us-smarter.html</w:t>
        </w:r>
      </w:hyperlink>
      <w:r w:rsidR="006A31AF" w:rsidRPr="00F375FA">
        <w:rPr>
          <w:rFonts w:ascii="Calibri" w:hAnsi="Calibri" w:cs="Baskerville"/>
        </w:rPr>
        <w:t xml:space="preserve"> </w:t>
      </w:r>
    </w:p>
    <w:p w14:paraId="0F5CD8DA" w14:textId="3ABB8247" w:rsidR="00C337FF" w:rsidRPr="00F375FA" w:rsidRDefault="00C337FF" w:rsidP="007A23A5">
      <w:pPr>
        <w:rPr>
          <w:rFonts w:ascii="Calibri" w:hAnsi="Calibri" w:cs="Baskerville"/>
          <w:iCs/>
        </w:rPr>
      </w:pPr>
      <w:r w:rsidRPr="00F375FA">
        <w:rPr>
          <w:rFonts w:ascii="Calibri" w:hAnsi="Calibri" w:cs="Baskerville"/>
        </w:rPr>
        <w:t xml:space="preserve">Roediger, H.L. (2014). </w:t>
      </w:r>
      <w:r w:rsidR="00283676" w:rsidRPr="00F375FA">
        <w:rPr>
          <w:rFonts w:ascii="Calibri" w:hAnsi="Calibri" w:cs="Baskerville"/>
        </w:rPr>
        <w:t xml:space="preserve">Leaders in Medical Education: Dr. Roddy Roediger (Interview). </w:t>
      </w:r>
      <w:r w:rsidR="00283676" w:rsidRPr="00F375FA">
        <w:rPr>
          <w:rFonts w:ascii="Calibri" w:hAnsi="Calibri" w:cs="Baskerville"/>
          <w:i/>
        </w:rPr>
        <w:t>Osmosis Blog</w:t>
      </w:r>
      <w:r w:rsidR="00283676" w:rsidRPr="00F375FA">
        <w:rPr>
          <w:rFonts w:ascii="Calibri" w:hAnsi="Calibri" w:cs="Baskerville"/>
        </w:rPr>
        <w:t xml:space="preserve">: </w:t>
      </w:r>
      <w:r w:rsidR="00283676" w:rsidRPr="00F375FA">
        <w:rPr>
          <w:rFonts w:ascii="Calibri" w:hAnsi="Calibri" w:cs="Baskerville"/>
          <w:i/>
        </w:rPr>
        <w:t>Leaders in Medical Education.</w:t>
      </w:r>
      <w:r w:rsidR="006A31AF" w:rsidRPr="00F375FA">
        <w:rPr>
          <w:rFonts w:ascii="Calibri" w:hAnsi="Calibri" w:cs="Baskerville"/>
          <w:iCs/>
        </w:rPr>
        <w:t xml:space="preserve"> </w:t>
      </w:r>
      <w:hyperlink r:id="rId23" w:history="1">
        <w:r w:rsidR="006A31AF" w:rsidRPr="00F375FA">
          <w:rPr>
            <w:rStyle w:val="Hyperlink"/>
            <w:rFonts w:ascii="Calibri" w:hAnsi="Calibri" w:cs="Baskerville"/>
            <w:iCs/>
          </w:rPr>
          <w:t>https://www.osmosis.org/blog/2014/09/22/leaders-in-medical-education-dr-roddy-roediger-former-president-of-the-association-for-psychological-science</w:t>
        </w:r>
      </w:hyperlink>
      <w:r w:rsidR="006A31AF" w:rsidRPr="00F375FA">
        <w:rPr>
          <w:rFonts w:ascii="Calibri" w:hAnsi="Calibri" w:cs="Baskerville"/>
          <w:iCs/>
        </w:rPr>
        <w:t xml:space="preserve"> </w:t>
      </w:r>
    </w:p>
    <w:p w14:paraId="79FB6D2F" w14:textId="66197827" w:rsidR="006A31AF" w:rsidRPr="00F375FA" w:rsidRDefault="00D52305" w:rsidP="007166BB">
      <w:pPr>
        <w:rPr>
          <w:rFonts w:ascii="Calibri" w:hAnsi="Calibri" w:cs="Baskerville"/>
          <w:b/>
          <w:color w:val="8064A2" w:themeColor="accent4"/>
          <w:lang w:val="de-CH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375FA">
        <w:rPr>
          <w:rFonts w:ascii="Calibri" w:hAnsi="Calibri" w:cs="Baskerville"/>
        </w:rPr>
        <w:lastRenderedPageBreak/>
        <w:t xml:space="preserve">Roediger, H.L. (2014). Ask the cognitive scientist. Interview by Aubrey Francisco. </w:t>
      </w:r>
      <w:r w:rsidRPr="00F375FA">
        <w:rPr>
          <w:rFonts w:ascii="Calibri" w:hAnsi="Calibri" w:cs="Baskerville"/>
          <w:i/>
        </w:rPr>
        <w:t>Digital Promise Blog</w:t>
      </w:r>
      <w:r w:rsidRPr="00F375FA">
        <w:rPr>
          <w:rFonts w:ascii="Calibri" w:hAnsi="Calibri" w:cs="Baskerville"/>
        </w:rPr>
        <w:t>.</w:t>
      </w:r>
      <w:r w:rsidR="007166BB" w:rsidRPr="00F375FA">
        <w:rPr>
          <w:rFonts w:ascii="Calibri" w:hAnsi="Calibri" w:cs="Baskerville"/>
        </w:rPr>
        <w:t xml:space="preserve"> </w:t>
      </w:r>
      <w:hyperlink r:id="rId24" w:history="1">
        <w:r w:rsidR="006A31AF" w:rsidRPr="00F375FA">
          <w:rPr>
            <w:rStyle w:val="Hyperlink"/>
            <w:rFonts w:ascii="Calibri" w:hAnsi="Calibri" w:cs="Baskerville"/>
            <w:b/>
            <w:color w:val="8064A2" w:themeColor="accent4"/>
            <w:lang w:val="de-CH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https://digitalpromise.org/2014/10/15/ask-the-cognitive-scientist-retrieval-practice/</w:t>
        </w:r>
      </w:hyperlink>
      <w:r w:rsidR="006A31AF" w:rsidRPr="00F375FA">
        <w:rPr>
          <w:rFonts w:ascii="Calibri" w:hAnsi="Calibri" w:cs="Baskerville"/>
          <w:b/>
          <w:color w:val="8064A2" w:themeColor="accent4"/>
          <w:lang w:val="de-CH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7B5C5EDD" w14:textId="0B8E322A" w:rsidR="00760A91" w:rsidRPr="00F375FA" w:rsidRDefault="00AB3A59" w:rsidP="00760A91">
      <w:pPr>
        <w:rPr>
          <w:rFonts w:ascii="Calibri" w:hAnsi="Calibri" w:cs="Baskerville"/>
        </w:rPr>
      </w:pPr>
      <w:r w:rsidRPr="00F375FA">
        <w:rPr>
          <w:rFonts w:asciiTheme="majorHAnsi" w:hAnsiTheme="majorHAnsi" w:cs="Arial"/>
          <w:lang w:val="de-CH"/>
        </w:rPr>
        <w:t xml:space="preserve">Roediger, H.L. &amp; McDaniel, M.A. (2014). </w:t>
      </w:r>
      <w:r w:rsidRPr="00F375FA">
        <w:rPr>
          <w:rFonts w:asciiTheme="majorHAnsi" w:hAnsiTheme="majorHAnsi" w:cs="Arial"/>
        </w:rPr>
        <w:t xml:space="preserve">Re-reading is inefficient: Here are 8 tips for studying smarter. Interview with Joseph Stromberg in </w:t>
      </w:r>
      <w:r w:rsidRPr="00F375FA">
        <w:rPr>
          <w:rFonts w:asciiTheme="majorHAnsi" w:hAnsiTheme="majorHAnsi" w:cs="Arial"/>
          <w:i/>
        </w:rPr>
        <w:t>Vox Magazine</w:t>
      </w:r>
      <w:r w:rsidRPr="00F375FA">
        <w:rPr>
          <w:rFonts w:asciiTheme="majorHAnsi" w:hAnsiTheme="majorHAnsi" w:cs="Arial"/>
        </w:rPr>
        <w:t xml:space="preserve">. </w:t>
      </w:r>
      <w:hyperlink r:id="rId25" w:history="1">
        <w:r w:rsidR="00760A91" w:rsidRPr="00F375FA">
          <w:rPr>
            <w:rStyle w:val="Hyperlink"/>
            <w:rFonts w:asciiTheme="majorHAnsi" w:hAnsiTheme="majorHAnsi" w:cs="Arial"/>
          </w:rPr>
          <w:t>http://www.vox.com/2014/6/24/5824192/study-smarter-learn-better-8-tips-from-memory-researchers</w:t>
        </w:r>
      </w:hyperlink>
      <w:r w:rsidRPr="00F375FA">
        <w:rPr>
          <w:rFonts w:asciiTheme="majorHAnsi" w:hAnsiTheme="majorHAnsi" w:cs="Arial"/>
        </w:rPr>
        <w:t>.</w:t>
      </w:r>
    </w:p>
    <w:p w14:paraId="5589D2F5" w14:textId="7C9E3468" w:rsidR="000D35EC" w:rsidRPr="00F375FA" w:rsidRDefault="000D35EC" w:rsidP="00760A91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H.L. (2015). How exams improve students’ access to their brains. Interview with Becky Supriano for </w:t>
      </w:r>
      <w:r w:rsidRPr="00F375FA">
        <w:rPr>
          <w:rFonts w:ascii="Calibri" w:hAnsi="Calibri" w:cs="Baskerville"/>
          <w:i/>
        </w:rPr>
        <w:t>The Chronicle of Higher Education</w:t>
      </w:r>
      <w:r w:rsidRPr="00F375FA">
        <w:rPr>
          <w:rFonts w:ascii="Calibri" w:hAnsi="Calibri" w:cs="Baskerville"/>
        </w:rPr>
        <w:t>. May 6, 2015.</w:t>
      </w:r>
      <w:r w:rsidR="007166BB" w:rsidRPr="00F375FA">
        <w:rPr>
          <w:rFonts w:ascii="Calibri" w:hAnsi="Calibri" w:cs="Baskerville"/>
        </w:rPr>
        <w:t xml:space="preserve"> </w:t>
      </w:r>
      <w:hyperlink r:id="rId26" w:history="1">
        <w:r w:rsidR="007166BB" w:rsidRPr="00F375FA">
          <w:rPr>
            <w:rStyle w:val="Hyperlink"/>
            <w:rFonts w:ascii="Calibri" w:hAnsi="Calibri" w:cs="Baskerville"/>
          </w:rPr>
          <w:t>https://www.chronicle.com/article/How-Exams-Improve-Students/229939</w:t>
        </w:r>
      </w:hyperlink>
      <w:r w:rsidR="007166BB" w:rsidRPr="00F375FA">
        <w:rPr>
          <w:rFonts w:ascii="Calibri" w:hAnsi="Calibri" w:cs="Baskerville"/>
        </w:rPr>
        <w:t xml:space="preserve"> </w:t>
      </w:r>
    </w:p>
    <w:p w14:paraId="1F394878" w14:textId="34B2F879" w:rsidR="00641BE3" w:rsidRPr="00F375FA" w:rsidRDefault="00641BE3" w:rsidP="00641BE3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375FA">
        <w:rPr>
          <w:rFonts w:asciiTheme="majorHAnsi" w:hAnsiTheme="majorHAnsi" w:cs="Arial"/>
        </w:rPr>
        <w:t xml:space="preserve">Roediger, H.L. (2016). Constrained by collective memory. Interview with Anthony Funnell on </w:t>
      </w:r>
      <w:r w:rsidRPr="00F375FA">
        <w:rPr>
          <w:rFonts w:asciiTheme="majorHAnsi" w:hAnsiTheme="majorHAnsi" w:cs="Arial"/>
          <w:i/>
        </w:rPr>
        <w:t>Future Tense</w:t>
      </w:r>
      <w:r w:rsidRPr="00F375FA">
        <w:rPr>
          <w:rFonts w:asciiTheme="majorHAnsi" w:hAnsiTheme="majorHAnsi" w:cs="Arial"/>
        </w:rPr>
        <w:t xml:space="preserve">, on the Australian ABC Radio News channel. July 3, 2016. Link </w:t>
      </w:r>
      <w:hyperlink r:id="rId27" w:anchor="transcript" w:history="1">
        <w:r w:rsidR="00E214A5" w:rsidRPr="00F375FA">
          <w:rPr>
            <w:rStyle w:val="Hyperlink"/>
            <w:rFonts w:asciiTheme="majorHAnsi" w:hAnsiTheme="majorHAnsi" w:cs="Arial"/>
          </w:rPr>
          <w:t>http://www.abc.net.au/radionational/programs/futuretense/constrained-by-collective-memory/7546998#transcript</w:t>
        </w:r>
      </w:hyperlink>
    </w:p>
    <w:p w14:paraId="0D9CD72D" w14:textId="20E3DA70" w:rsidR="00DB2C4E" w:rsidRPr="00F375FA" w:rsidRDefault="00E214A5" w:rsidP="00DB2C4E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fr-CH"/>
        </w:rPr>
      </w:pPr>
      <w:r w:rsidRPr="00F375FA">
        <w:rPr>
          <w:rFonts w:asciiTheme="majorHAnsi" w:hAnsiTheme="majorHAnsi" w:cs="Arial"/>
        </w:rPr>
        <w:t xml:space="preserve">Roediger, H.L. &amp; Brown, P.C. (2017). Seven science-backed tips for forming habits that stick. </w:t>
      </w:r>
      <w:r w:rsidRPr="00F375FA">
        <w:rPr>
          <w:rFonts w:asciiTheme="majorHAnsi" w:hAnsiTheme="majorHAnsi" w:cs="Arial"/>
          <w:i/>
          <w:lang w:val="fr-CH"/>
        </w:rPr>
        <w:t>Quartz</w:t>
      </w:r>
      <w:r w:rsidRPr="00F375FA">
        <w:rPr>
          <w:rFonts w:asciiTheme="majorHAnsi" w:hAnsiTheme="majorHAnsi" w:cs="Arial"/>
          <w:lang w:val="fr-CH"/>
        </w:rPr>
        <w:t xml:space="preserve">. </w:t>
      </w:r>
      <w:hyperlink r:id="rId28" w:history="1">
        <w:r w:rsidRPr="00F375FA">
          <w:rPr>
            <w:rStyle w:val="Hyperlink"/>
            <w:rFonts w:asciiTheme="majorHAnsi" w:hAnsiTheme="majorHAnsi" w:cs="Arial"/>
            <w:lang w:val="fr-CH"/>
          </w:rPr>
          <w:t>https://qz.com/873789/tips-for-keeping-new-years-resolutions-from-psychology-and-behavioral-science/</w:t>
        </w:r>
      </w:hyperlink>
      <w:r w:rsidRPr="00F375FA">
        <w:rPr>
          <w:rFonts w:asciiTheme="majorHAnsi" w:hAnsiTheme="majorHAnsi" w:cs="Arial"/>
          <w:lang w:val="fr-CH"/>
        </w:rPr>
        <w:t xml:space="preserve">  </w:t>
      </w:r>
    </w:p>
    <w:p w14:paraId="77C2EED0" w14:textId="072A8A61" w:rsidR="000B17BA" w:rsidRPr="00F375FA" w:rsidRDefault="00013CBC" w:rsidP="00DB2C4E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 w:cs="Arial"/>
        </w:rPr>
      </w:pPr>
      <w:r w:rsidRPr="00F375FA">
        <w:rPr>
          <w:rFonts w:asciiTheme="majorHAnsi" w:hAnsiTheme="majorHAnsi" w:cs="Arial"/>
        </w:rPr>
        <w:t xml:space="preserve">Roediger, H.L. </w:t>
      </w:r>
      <w:r w:rsidR="00AF3F59" w:rsidRPr="00F375FA">
        <w:rPr>
          <w:rFonts w:asciiTheme="majorHAnsi" w:hAnsiTheme="majorHAnsi" w:cs="Arial"/>
        </w:rPr>
        <w:t xml:space="preserve">(2017). 2016 didn’t just give us “fake news.” It likely gave us false memories. Interview with Brian Resnick </w:t>
      </w:r>
      <w:r w:rsidR="00AF3F59" w:rsidRPr="00F375FA">
        <w:rPr>
          <w:rFonts w:asciiTheme="majorHAnsi" w:hAnsiTheme="majorHAnsi" w:cs="Arial"/>
          <w:i/>
        </w:rPr>
        <w:t>in Vox Magazine</w:t>
      </w:r>
      <w:r w:rsidR="00AF3F59" w:rsidRPr="00F375FA">
        <w:rPr>
          <w:rFonts w:asciiTheme="majorHAnsi" w:hAnsiTheme="majorHAnsi" w:cs="Arial"/>
        </w:rPr>
        <w:t xml:space="preserve">. </w:t>
      </w:r>
      <w:hyperlink r:id="rId29" w:history="1">
        <w:r w:rsidR="00760A91" w:rsidRPr="00F375FA">
          <w:rPr>
            <w:rStyle w:val="Hyperlink"/>
            <w:rFonts w:asciiTheme="majorHAnsi" w:hAnsiTheme="majorHAnsi" w:cs="Arial"/>
          </w:rPr>
          <w:t>http://www.vox.com/science-and-health/2017/3/22/14960792/false-memory-psychology</w:t>
        </w:r>
      </w:hyperlink>
    </w:p>
    <w:p w14:paraId="060B6550" w14:textId="150982EC" w:rsidR="001C661C" w:rsidRPr="00F375FA" w:rsidRDefault="001C661C" w:rsidP="001C661C">
      <w:pPr>
        <w:rPr>
          <w:rFonts w:ascii="Calibri" w:hAnsi="Calibri" w:cs="Baskerville"/>
          <w:bCs/>
          <w:lang w:val="de-CH"/>
        </w:rPr>
      </w:pPr>
      <w:r w:rsidRPr="00F375FA">
        <w:rPr>
          <w:rFonts w:ascii="Calibri" w:hAnsi="Calibri" w:cs="Baskerville"/>
          <w:bCs/>
          <w:lang w:val="de-CH"/>
        </w:rPr>
        <w:t xml:space="preserve">McDaniel, M.A. &amp; Roediger, H.L. (2018). </w:t>
      </w:r>
      <w:r w:rsidRPr="00F375FA">
        <w:rPr>
          <w:rFonts w:ascii="Calibri" w:hAnsi="Calibri" w:cs="Baskerville"/>
          <w:bCs/>
        </w:rPr>
        <w:t xml:space="preserve">Digital transformation and continuous learning. </w:t>
      </w:r>
      <w:r w:rsidRPr="00F375FA">
        <w:rPr>
          <w:rFonts w:ascii="Calibri" w:hAnsi="Calibri" w:cs="Baskerville"/>
          <w:bCs/>
          <w:i/>
          <w:lang w:val="de-CH"/>
        </w:rPr>
        <w:t>Trivie</w:t>
      </w:r>
      <w:r w:rsidRPr="00F375FA">
        <w:rPr>
          <w:rFonts w:ascii="Calibri" w:hAnsi="Calibri" w:cs="Baskerville"/>
          <w:bCs/>
          <w:lang w:val="de-CH"/>
        </w:rPr>
        <w:t xml:space="preserve"> blog. </w:t>
      </w:r>
      <w:hyperlink r:id="rId30" w:history="1">
        <w:r w:rsidRPr="00F375FA">
          <w:rPr>
            <w:rStyle w:val="Hyperlink"/>
            <w:rFonts w:ascii="Calibri" w:hAnsi="Calibri" w:cs="Baskerville"/>
            <w:bCs/>
            <w:lang w:val="de-CH"/>
          </w:rPr>
          <w:t>https://www.trivie.com/post/digital-transformation-and-continuous-learning</w:t>
        </w:r>
      </w:hyperlink>
      <w:r w:rsidRPr="00F375FA">
        <w:rPr>
          <w:rFonts w:ascii="Calibri" w:hAnsi="Calibri" w:cs="Baskerville"/>
          <w:bCs/>
          <w:lang w:val="de-CH"/>
        </w:rPr>
        <w:t>.</w:t>
      </w:r>
    </w:p>
    <w:p w14:paraId="28F06596" w14:textId="4C0FD762" w:rsidR="008513C3" w:rsidRPr="00F375FA" w:rsidRDefault="008513C3" w:rsidP="00A957CC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H.L. (2018). </w:t>
      </w:r>
      <w:r w:rsidR="00DC0883" w:rsidRPr="00F375FA">
        <w:rPr>
          <w:rFonts w:ascii="Calibri" w:hAnsi="Calibri" w:cs="Baskerville"/>
          <w:bCs/>
        </w:rPr>
        <w:t xml:space="preserve">The memories of memory researchers: Interview with Suparna Rajaram. </w:t>
      </w:r>
      <w:r w:rsidR="00DC0883" w:rsidRPr="00F375FA">
        <w:rPr>
          <w:rFonts w:ascii="Calibri" w:hAnsi="Calibri" w:cs="Baskerville"/>
          <w:bCs/>
          <w:i/>
        </w:rPr>
        <w:t>APS Observer</w:t>
      </w:r>
      <w:r w:rsidR="00DC0883" w:rsidRPr="00F375FA">
        <w:rPr>
          <w:rFonts w:ascii="Calibri" w:hAnsi="Calibri" w:cs="Baskerville"/>
          <w:bCs/>
        </w:rPr>
        <w:t xml:space="preserve">. </w:t>
      </w:r>
      <w:hyperlink r:id="rId31" w:history="1">
        <w:r w:rsidR="00DC0883" w:rsidRPr="00F375FA">
          <w:rPr>
            <w:rStyle w:val="Hyperlink"/>
            <w:rFonts w:ascii="Calibri" w:hAnsi="Calibri" w:cs="Baskerville"/>
            <w:bCs/>
          </w:rPr>
          <w:t>https://www.psychologicalscience.org/observer/the-memories-of-memory-researchers</w:t>
        </w:r>
      </w:hyperlink>
      <w:r w:rsidR="00DC0883" w:rsidRPr="00F375FA">
        <w:rPr>
          <w:rFonts w:ascii="Calibri" w:hAnsi="Calibri" w:cs="Baskerville"/>
          <w:bCs/>
        </w:rPr>
        <w:t xml:space="preserve"> </w:t>
      </w:r>
    </w:p>
    <w:p w14:paraId="607973DF" w14:textId="77777777" w:rsidR="00715DC8" w:rsidRPr="00F375FA" w:rsidRDefault="00715DC8" w:rsidP="00715DC8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 w:rsidRPr="00F375FA">
        <w:rPr>
          <w:rFonts w:ascii="Calibri" w:hAnsi="Calibri" w:cs="Baskerville"/>
          <w:bCs/>
        </w:rPr>
        <w:t xml:space="preserve">Rajaram, S. (2018). </w:t>
      </w:r>
      <w:r w:rsidRPr="00F375FA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</w:rPr>
        <w:t>Inside the Psychologist’s Studio with Henry L. “Roddy” Roediger, III</w:t>
      </w:r>
      <w:r w:rsidRPr="00F375F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Association for Psychological Science. </w:t>
      </w:r>
      <w:hyperlink r:id="rId32" w:history="1">
        <w:r w:rsidRPr="00F375FA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https://www.psychologicalscience.org/publications/observer/obsonline/inside-the-psychologists-studio-with-henry-l-roddy-roediger-iii.html</w:t>
        </w:r>
      </w:hyperlink>
      <w:r w:rsidRPr="00F375F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</w:p>
    <w:p w14:paraId="753FF965" w14:textId="499C2FEC" w:rsidR="00A957CC" w:rsidRPr="00F375FA" w:rsidRDefault="00A957CC" w:rsidP="00A957CC">
      <w:pPr>
        <w:rPr>
          <w:rStyle w:val="apple-converted-space"/>
          <w:rFonts w:ascii="Calibri" w:hAnsi="Calibri" w:cs="Calibri"/>
          <w:color w:val="4F81BD" w:themeColor="accent1"/>
        </w:rPr>
      </w:pPr>
      <w:r w:rsidRPr="00F375FA">
        <w:rPr>
          <w:rFonts w:ascii="Calibri" w:hAnsi="Calibri" w:cs="Baskerville"/>
          <w:bCs/>
        </w:rPr>
        <w:t xml:space="preserve">Roediger, H.L. (2018). Interview with Phil Treagus of </w:t>
      </w:r>
      <w:r w:rsidRPr="00F375FA">
        <w:rPr>
          <w:rFonts w:ascii="Calibri" w:hAnsi="Calibri" w:cs="Baskerville"/>
          <w:bCs/>
          <w:i/>
        </w:rPr>
        <w:t>The Reading Lists.</w:t>
      </w:r>
      <w:r w:rsidRPr="00F375FA">
        <w:rPr>
          <w:rFonts w:ascii="Calibri" w:hAnsi="Calibri" w:cs="Baskerville"/>
          <w:bCs/>
        </w:rPr>
        <w:t xml:space="preserve"> </w:t>
      </w:r>
      <w:hyperlink r:id="rId33" w:history="1">
        <w:r w:rsidRPr="00F375FA">
          <w:rPr>
            <w:rStyle w:val="Hyperlink"/>
            <w:rFonts w:ascii="Calibri" w:hAnsi="Calibri" w:cs="Calibri"/>
            <w:color w:val="4F81BD" w:themeColor="accent1"/>
          </w:rPr>
          <w:t>https://www.thereadinglists.com/henry-roediger-reading-list/</w:t>
        </w:r>
      </w:hyperlink>
      <w:r w:rsidRPr="00F375FA">
        <w:rPr>
          <w:rStyle w:val="apple-converted-space"/>
          <w:rFonts w:ascii="Calibri" w:hAnsi="Calibri" w:cs="Calibri"/>
          <w:color w:val="4F81BD" w:themeColor="accent1"/>
        </w:rPr>
        <w:t> </w:t>
      </w:r>
    </w:p>
    <w:p w14:paraId="0063497D" w14:textId="7BF1768E" w:rsidR="00A957CC" w:rsidRPr="00F375FA" w:rsidRDefault="002C6057" w:rsidP="002C6057">
      <w:pPr>
        <w:rPr>
          <w:rStyle w:val="apple-converted-space"/>
          <w:rFonts w:ascii="Calibri" w:hAnsi="Calibri" w:cs="Calibri"/>
          <w:color w:val="000000" w:themeColor="text1"/>
        </w:rPr>
      </w:pP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Roediger, H.L. </w:t>
      </w:r>
      <w:r w:rsidR="00E165E9">
        <w:rPr>
          <w:rStyle w:val="apple-converted-space"/>
          <w:rFonts w:ascii="Calibri" w:hAnsi="Calibri" w:cs="Calibri"/>
          <w:color w:val="000000" w:themeColor="text1"/>
        </w:rPr>
        <w:t xml:space="preserve">&amp; Deaux, K.K. </w:t>
      </w: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(2018). Elizabeth Deutsch Phillips Capaldi. </w:t>
      </w:r>
      <w:r w:rsidRPr="00F375FA">
        <w:rPr>
          <w:rStyle w:val="apple-converted-space"/>
          <w:rFonts w:ascii="Calibri" w:hAnsi="Calibri" w:cs="Calibri"/>
          <w:i/>
          <w:color w:val="000000" w:themeColor="text1"/>
        </w:rPr>
        <w:t>American Psychologist,</w:t>
      </w: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F375FA">
        <w:rPr>
          <w:rStyle w:val="apple-converted-space"/>
          <w:rFonts w:ascii="Calibri" w:hAnsi="Calibri" w:cs="Calibri"/>
          <w:i/>
          <w:color w:val="000000" w:themeColor="text1"/>
        </w:rPr>
        <w:t>73(5)</w:t>
      </w: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, 698. (Obituary). </w:t>
      </w:r>
    </w:p>
    <w:p w14:paraId="2153CB9D" w14:textId="4B736F78" w:rsidR="00345802" w:rsidRPr="00F375FA" w:rsidRDefault="008A58C9" w:rsidP="004E7828">
      <w:pPr>
        <w:jc w:val="both"/>
        <w:rPr>
          <w:rStyle w:val="apple-converted-space"/>
          <w:rFonts w:ascii="Calibri" w:hAnsi="Calibri" w:cs="Calibri"/>
          <w:color w:val="000000" w:themeColor="text1"/>
          <w:u w:val="single"/>
        </w:rPr>
      </w:pP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Roediger, H.L. (2018). Podcast conversation with Bill Glover of the Dana Foundation. </w:t>
      </w:r>
      <w:r w:rsidR="00857368" w:rsidRPr="00F375FA">
        <w:rPr>
          <w:rStyle w:val="apple-converted-space"/>
          <w:rFonts w:ascii="Calibri" w:hAnsi="Calibri" w:cs="Calibri"/>
          <w:color w:val="000000" w:themeColor="text1"/>
        </w:rPr>
        <w:t xml:space="preserve">The Dana Foundation       podcast. </w:t>
      </w:r>
      <w:hyperlink r:id="rId34" w:history="1">
        <w:r w:rsidR="00857368" w:rsidRPr="00F375FA">
          <w:rPr>
            <w:rStyle w:val="Hyperlink"/>
            <w:rFonts w:ascii="Calibri" w:hAnsi="Calibri" w:cs="Calibri"/>
          </w:rPr>
          <w:t>https://www.dana.org/Authors/Henry_L__(Roddy)_Roediger,_III,_Ph_D_/</w:t>
        </w:r>
      </w:hyperlink>
      <w:r w:rsidR="00857368" w:rsidRPr="00F375FA">
        <w:rPr>
          <w:rStyle w:val="apple-converted-space"/>
          <w:rFonts w:ascii="Calibri" w:hAnsi="Calibri" w:cs="Calibri"/>
          <w:color w:val="000000" w:themeColor="text1"/>
        </w:rPr>
        <w:t xml:space="preserve">  </w:t>
      </w:r>
    </w:p>
    <w:p w14:paraId="26883074" w14:textId="08C37760" w:rsidR="00F1659C" w:rsidRPr="00F375FA" w:rsidRDefault="00F1659C" w:rsidP="00F1659C">
      <w:pPr>
        <w:rPr>
          <w:rStyle w:val="apple-converted-space"/>
          <w:color w:val="0000FF"/>
          <w:u w:val="single"/>
        </w:rPr>
      </w:pP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Roediger, H.L. (2019). Interview with Michael Overholt of the College of Charleston. </w:t>
      </w:r>
      <w:hyperlink r:id="rId35" w:tooltip="http://blogs.cofc.edu/michael-s-overholt/2019/06/10/dr-henry-roediger-on-memory-and-learning/" w:history="1">
        <w:r w:rsidRPr="00F375FA">
          <w:rPr>
            <w:rStyle w:val="Hyperlink"/>
          </w:rPr>
          <w:t>Here</w:t>
        </w:r>
        <w:r w:rsidRPr="00F375FA">
          <w:rPr>
            <w:rStyle w:val="apple-converted-space"/>
            <w:color w:val="0000FF"/>
            <w:u w:val="single"/>
          </w:rPr>
          <w:t> </w:t>
        </w:r>
      </w:hyperlink>
    </w:p>
    <w:p w14:paraId="7D47E400" w14:textId="1DCEE079" w:rsidR="000B17BA" w:rsidRPr="00F375FA" w:rsidRDefault="00792FB4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  <w:r w:rsidRPr="00F375FA">
        <w:rPr>
          <w:rStyle w:val="Hyperlink"/>
          <w:rFonts w:asciiTheme="majorHAnsi" w:hAnsiTheme="majorHAnsi" w:cs="Arial"/>
          <w:color w:val="000000" w:themeColor="text1"/>
          <w:u w:val="none"/>
        </w:rPr>
        <w:t>Roediger, H.L. (2019). Interview with Eric Dolan on PsyPost.</w:t>
      </w:r>
      <w:r w:rsidRPr="00F375FA">
        <w:t xml:space="preserve"> </w:t>
      </w:r>
      <w:hyperlink r:id="rId36" w:history="1">
        <w:r w:rsidRPr="00F375FA">
          <w:rPr>
            <w:rStyle w:val="Hyperlink"/>
            <w:rFonts w:asciiTheme="majorHAnsi" w:hAnsiTheme="majorHAnsi" w:cs="Arial"/>
          </w:rPr>
          <w:t>https://www.psypost.org/2019/10/study-finds-people-overestimate-their-own-countrys-contribution-to-world-war-ii-54568</w:t>
        </w:r>
      </w:hyperlink>
      <w:r w:rsidRPr="00F375FA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  </w:t>
      </w:r>
    </w:p>
    <w:p w14:paraId="5254B915" w14:textId="64ADAB44" w:rsidR="00030543" w:rsidRDefault="00E55B9B" w:rsidP="00792FB4">
      <w:pPr>
        <w:rPr>
          <w:rStyle w:val="Hyperlink"/>
          <w:rFonts w:ascii="Calibri" w:hAnsi="Calibri" w:cs="Baskerville"/>
          <w:bCs/>
          <w:lang w:val="de-CH"/>
        </w:rPr>
      </w:pPr>
      <w:r w:rsidRPr="00F375FA">
        <w:rPr>
          <w:rFonts w:ascii="Calibri" w:hAnsi="Calibri" w:cs="Baskerville"/>
          <w:bCs/>
        </w:rPr>
        <w:t>Roediger, H.L. (</w:t>
      </w:r>
      <w:r w:rsidR="00727F49" w:rsidRPr="00F375FA">
        <w:rPr>
          <w:rFonts w:ascii="Calibri" w:hAnsi="Calibri" w:cs="Baskerville"/>
          <w:bCs/>
        </w:rPr>
        <w:t>2020</w:t>
      </w:r>
      <w:r w:rsidRPr="00F375FA">
        <w:rPr>
          <w:rFonts w:ascii="Calibri" w:hAnsi="Calibri" w:cs="Baskerville"/>
          <w:bCs/>
        </w:rPr>
        <w:t xml:space="preserve">). Interview with Serguey Ehrlich. </w:t>
      </w:r>
      <w:r w:rsidRPr="00F375FA">
        <w:rPr>
          <w:rFonts w:ascii="Calibri" w:hAnsi="Calibri" w:cs="Baskerville"/>
          <w:bCs/>
          <w:i/>
        </w:rPr>
        <w:t xml:space="preserve">Historical Expertise: The Journal of Russian History. </w:t>
      </w:r>
      <w:hyperlink r:id="rId37" w:history="1">
        <w:r w:rsidR="008D3848" w:rsidRPr="00F375FA">
          <w:rPr>
            <w:rStyle w:val="Hyperlink"/>
            <w:rFonts w:ascii="Calibri" w:hAnsi="Calibri" w:cs="Baskerville"/>
            <w:bCs/>
            <w:lang w:val="de-CH"/>
          </w:rPr>
          <w:t>https://istorex.ru/New_page_40</w:t>
        </w:r>
      </w:hyperlink>
    </w:p>
    <w:p w14:paraId="75904231" w14:textId="334F4208" w:rsidR="00C97ADB" w:rsidRPr="00F375FA" w:rsidRDefault="00C97ADB" w:rsidP="00792FB4">
      <w:pPr>
        <w:rPr>
          <w:rFonts w:ascii="Calibri" w:hAnsi="Calibri" w:cs="Baskerville"/>
          <w:bCs/>
          <w:lang w:val="de-CH"/>
        </w:rPr>
      </w:pPr>
      <w:r>
        <w:rPr>
          <w:rFonts w:ascii="Calibri" w:hAnsi="Calibri" w:cs="Baskerville"/>
          <w:bCs/>
        </w:rPr>
        <w:t>Roediger, H.</w:t>
      </w:r>
      <w:r>
        <w:rPr>
          <w:rFonts w:ascii="Calibri" w:hAnsi="Calibri" w:cs="Baskerville"/>
          <w:bCs/>
          <w:lang w:val="de-CH"/>
        </w:rPr>
        <w:t xml:space="preserve">L.&amp; Wertsch, J.V. (2020). How will we remember this holiday season? Interview of Washington University experts. </w:t>
      </w:r>
      <w:hyperlink r:id="rId38" w:history="1">
        <w:r w:rsidRPr="00214E05">
          <w:rPr>
            <w:rStyle w:val="Hyperlink"/>
            <w:rFonts w:ascii="Calibri" w:hAnsi="Calibri" w:cs="Baskerville"/>
            <w:bCs/>
            <w:lang w:val="de-CH"/>
          </w:rPr>
          <w:t>https://source.wustl.edu/2020/12/washu-expert-how-will-we-remember-this-holiday-season/</w:t>
        </w:r>
      </w:hyperlink>
      <w:r>
        <w:rPr>
          <w:rFonts w:ascii="Calibri" w:hAnsi="Calibri" w:cs="Baskerville"/>
          <w:bCs/>
          <w:lang w:val="de-CH"/>
        </w:rPr>
        <w:t xml:space="preserve">  </w:t>
      </w:r>
    </w:p>
    <w:p w14:paraId="7B9ED468" w14:textId="72D78CA4" w:rsidR="008D3848" w:rsidRPr="002325C8" w:rsidRDefault="008D3848" w:rsidP="00792FB4">
      <w:pPr>
        <w:rPr>
          <w:rStyle w:val="Hyperlink"/>
          <w:rFonts w:asciiTheme="majorHAnsi" w:hAnsiTheme="majorHAnsi" w:cs="Arial"/>
          <w:i/>
          <w:color w:val="000000" w:themeColor="text1"/>
          <w:u w:val="none"/>
        </w:rPr>
      </w:pPr>
      <w:r w:rsidRPr="00F375FA">
        <w:rPr>
          <w:rStyle w:val="Hyperlink"/>
          <w:rFonts w:asciiTheme="majorHAnsi" w:hAnsiTheme="majorHAnsi" w:cs="Arial"/>
          <w:color w:val="000000" w:themeColor="text1"/>
          <w:u w:val="none"/>
          <w:lang w:val="de-CH"/>
        </w:rPr>
        <w:t xml:space="preserve">Brown, P.C., Roediger, H.L. &amp; McDaniel, M.A. (2021). </w:t>
      </w:r>
      <w:r w:rsidR="00727F49" w:rsidRPr="00F375FA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Making learning stick. </w:t>
      </w:r>
      <w:r w:rsidR="00727F49" w:rsidRPr="00F375FA">
        <w:rPr>
          <w:rStyle w:val="Hyperlink"/>
          <w:rFonts w:asciiTheme="majorHAnsi" w:hAnsiTheme="majorHAnsi" w:cs="Arial"/>
          <w:i/>
          <w:color w:val="000000" w:themeColor="text1"/>
          <w:u w:val="none"/>
        </w:rPr>
        <w:t xml:space="preserve">International Society for Educational Leadership (ISEL) Newsletter, Issue 1. </w:t>
      </w:r>
      <w:hyperlink r:id="rId39" w:history="1">
        <w:r w:rsidR="00727F49" w:rsidRPr="002325C8">
          <w:rPr>
            <w:rStyle w:val="Hyperlink"/>
            <w:rFonts w:asciiTheme="majorHAnsi" w:hAnsiTheme="majorHAnsi" w:cs="Arial"/>
            <w:i/>
          </w:rPr>
          <w:t>http://isel.education/2020/11/09/make-learning-stick-by-peter-c-brown-henry-l-roediger-iii-and-mark-a-mcdaniel/</w:t>
        </w:r>
      </w:hyperlink>
      <w:r w:rsidR="00727F49" w:rsidRPr="002325C8">
        <w:rPr>
          <w:rStyle w:val="Hyperlink"/>
          <w:rFonts w:asciiTheme="majorHAnsi" w:hAnsiTheme="majorHAnsi" w:cs="Arial"/>
          <w:i/>
          <w:color w:val="000000" w:themeColor="text1"/>
          <w:u w:val="none"/>
        </w:rPr>
        <w:t xml:space="preserve">  </w:t>
      </w:r>
    </w:p>
    <w:p w14:paraId="523B6717" w14:textId="066B59A6" w:rsidR="00C7072B" w:rsidRPr="002325C8" w:rsidRDefault="00E566F3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  <w:r w:rsidRPr="002325C8">
        <w:rPr>
          <w:rStyle w:val="Hyperlink"/>
          <w:rFonts w:asciiTheme="majorHAnsi" w:hAnsiTheme="majorHAnsi" w:cs="Arial"/>
          <w:color w:val="000000" w:themeColor="text1"/>
          <w:u w:val="none"/>
          <w:lang w:val="de-CH"/>
        </w:rPr>
        <w:lastRenderedPageBreak/>
        <w:t>Roediger, H.</w:t>
      </w: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L. (2022). </w:t>
      </w:r>
      <w:r w:rsidRPr="002325C8">
        <w:rPr>
          <w:rStyle w:val="Hyperlink"/>
          <w:rFonts w:asciiTheme="majorHAnsi" w:hAnsiTheme="majorHAnsi" w:cs="Arial"/>
          <w:i/>
          <w:color w:val="000000" w:themeColor="text1"/>
          <w:u w:val="none"/>
        </w:rPr>
        <w:t>Out of the blank</w:t>
      </w: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 podcast with Robbie Robertson. </w:t>
      </w:r>
    </w:p>
    <w:p w14:paraId="5F5AF451" w14:textId="033CCD28" w:rsidR="006003BB" w:rsidRPr="00F375FA" w:rsidRDefault="00CD29DB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Brown, P.C., </w:t>
      </w:r>
      <w:r w:rsidR="006003BB"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Roediger, H.L. &amp; McDaniel, M.A. (2022). </w:t>
      </w: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Make it stick: Learning as education’s primary aim and human fulfilment. </w:t>
      </w:r>
      <w:r w:rsidRPr="002325C8">
        <w:rPr>
          <w:rStyle w:val="Hyperlink"/>
          <w:rFonts w:asciiTheme="majorHAnsi" w:hAnsiTheme="majorHAnsi" w:cs="Arial"/>
          <w:i/>
          <w:iCs/>
          <w:color w:val="000000" w:themeColor="text1"/>
          <w:u w:val="none"/>
        </w:rPr>
        <w:t>Innovate: Journal of the Institute of Teaching and Learning</w:t>
      </w: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>, Issue 4, October 2022.</w:t>
      </w:r>
    </w:p>
    <w:p w14:paraId="564A40D0" w14:textId="67AC26F9" w:rsidR="000D0729" w:rsidRPr="00F375FA" w:rsidRDefault="00032DC0" w:rsidP="007A23A5">
      <w:pPr>
        <w:jc w:val="center"/>
        <w:rPr>
          <w:rFonts w:ascii="Calibri" w:hAnsi="Calibri" w:cs="Baskerville"/>
          <w:b/>
          <w:sz w:val="28"/>
          <w:szCs w:val="28"/>
        </w:rPr>
      </w:pPr>
      <w:r w:rsidRPr="00F375FA">
        <w:rPr>
          <w:rFonts w:ascii="Calibri" w:hAnsi="Calibri" w:cs="Baskerville"/>
          <w:b/>
          <w:bCs/>
          <w:i/>
          <w:sz w:val="28"/>
          <w:szCs w:val="28"/>
          <w:u w:val="single"/>
        </w:rPr>
        <w:t>The Academic Observer</w:t>
      </w:r>
      <w:r w:rsidRPr="00F375FA">
        <w:rPr>
          <w:rFonts w:ascii="Calibri" w:hAnsi="Calibri" w:cs="Baskerville"/>
          <w:b/>
          <w:bCs/>
          <w:sz w:val="28"/>
          <w:szCs w:val="28"/>
          <w:u w:val="single"/>
        </w:rPr>
        <w:t xml:space="preserve">: Essays in the Association for Psychological Science </w:t>
      </w:r>
      <w:r w:rsidRPr="00F375FA">
        <w:rPr>
          <w:rFonts w:ascii="Calibri" w:hAnsi="Calibri" w:cs="Baskerville"/>
          <w:b/>
          <w:bCs/>
          <w:i/>
          <w:sz w:val="28"/>
          <w:szCs w:val="28"/>
          <w:u w:val="single"/>
        </w:rPr>
        <w:t>Observer</w:t>
      </w:r>
    </w:p>
    <w:p w14:paraId="39928127" w14:textId="44717DB3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2003</w:t>
      </w:r>
    </w:p>
    <w:p w14:paraId="3DB776DF" w14:textId="518EA831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July</w:t>
      </w:r>
      <w:r w:rsidRPr="00F375FA">
        <w:rPr>
          <w:rFonts w:ascii="Calibri" w:hAnsi="Calibri" w:cs="Baskerville"/>
        </w:rPr>
        <w:t xml:space="preserve">). Focus on academia. The compleat academic.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7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28.</w:t>
      </w:r>
    </w:p>
    <w:p w14:paraId="42580E3F" w14:textId="68D72ED9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August</w:t>
      </w:r>
      <w:r w:rsidRPr="00F375FA">
        <w:rPr>
          <w:rFonts w:ascii="Calibri" w:hAnsi="Calibri" w:cs="Baskerville"/>
        </w:rPr>
        <w:t xml:space="preserve">). Teaching and teacher ratings.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8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34.</w:t>
      </w:r>
    </w:p>
    <w:p w14:paraId="47275A6F" w14:textId="222D2CE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September</w:t>
      </w:r>
      <w:r w:rsidRPr="00F375FA">
        <w:rPr>
          <w:rFonts w:ascii="Calibri" w:hAnsi="Calibri" w:cs="Baskerville"/>
        </w:rPr>
        <w:t xml:space="preserve">). The APS campaign for psychological science. </w:t>
      </w:r>
      <w:r w:rsidR="00F35743" w:rsidRPr="00F375FA">
        <w:rPr>
          <w:rFonts w:ascii="Calibri" w:hAnsi="Calibri" w:cs="Baskerville"/>
          <w:i/>
        </w:rPr>
        <w:t xml:space="preserve">The APS Observer, </w:t>
      </w:r>
      <w:r w:rsidRPr="00F375FA">
        <w:rPr>
          <w:rFonts w:ascii="Calibri" w:hAnsi="Calibri" w:cs="Baskerville"/>
          <w:i/>
        </w:rPr>
        <w:t>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9</w:t>
      </w:r>
      <w:r w:rsidR="00F35743" w:rsidRPr="00F375FA">
        <w:rPr>
          <w:rFonts w:ascii="Calibri" w:hAnsi="Calibri" w:cs="Baskerville"/>
        </w:rPr>
        <w:t>),</w:t>
      </w:r>
      <w:r w:rsidRPr="00F375FA">
        <w:rPr>
          <w:rFonts w:ascii="Calibri" w:hAnsi="Calibri" w:cs="Baskerville"/>
        </w:rPr>
        <w:t xml:space="preserve"> 5.</w:t>
      </w:r>
    </w:p>
    <w:p w14:paraId="4BC51C1B" w14:textId="3A1F5262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October</w:t>
      </w:r>
      <w:r w:rsidRPr="00F375FA">
        <w:rPr>
          <w:rFonts w:ascii="Calibri" w:hAnsi="Calibri" w:cs="Baskerville"/>
        </w:rPr>
        <w:t xml:space="preserve">). Dissertation dilemmas.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10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39.</w:t>
      </w:r>
    </w:p>
    <w:p w14:paraId="63D41218" w14:textId="5EA85E9A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November</w:t>
      </w:r>
      <w:r w:rsidRPr="00F375FA">
        <w:rPr>
          <w:rFonts w:ascii="Calibri" w:hAnsi="Calibri" w:cs="Baskerville"/>
        </w:rPr>
        <w:t xml:space="preserve">). Graduate education: Deep? Broad? Both? Neither?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11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38.</w:t>
      </w:r>
    </w:p>
    <w:p w14:paraId="59C71E33" w14:textId="2C8813B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 L. (2003). Reading and writing; speaking and listening.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12</w:t>
      </w:r>
      <w:r w:rsidR="00F35743" w:rsidRPr="00F375FA">
        <w:rPr>
          <w:rFonts w:ascii="Calibri" w:hAnsi="Calibri" w:cs="Baskerville"/>
        </w:rPr>
        <w:t>)</w:t>
      </w:r>
      <w:r w:rsidR="004B7F71" w:rsidRPr="00F375FA">
        <w:rPr>
          <w:rFonts w:ascii="Calibri" w:hAnsi="Calibri" w:cs="Baskerville"/>
        </w:rPr>
        <w:t>, 5 &amp; 29</w:t>
      </w:r>
      <w:r w:rsidRPr="00F375FA">
        <w:rPr>
          <w:rFonts w:ascii="Calibri" w:hAnsi="Calibri" w:cs="Baskerville"/>
        </w:rPr>
        <w:t>.</w:t>
      </w:r>
    </w:p>
    <w:p w14:paraId="50F00F46" w14:textId="2486C2B4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2004</w:t>
      </w:r>
    </w:p>
    <w:p w14:paraId="46DE718E" w14:textId="0457F576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January</w:t>
      </w:r>
      <w:r w:rsidRPr="00F375FA">
        <w:rPr>
          <w:rFonts w:ascii="Calibri" w:hAnsi="Calibri" w:cs="Baskerville"/>
        </w:rPr>
        <w:t xml:space="preserve">). Vita voyeur.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26-27.</w:t>
      </w:r>
    </w:p>
    <w:p w14:paraId="5EB7250F" w14:textId="3D7075B3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February</w:t>
      </w:r>
      <w:r w:rsidRPr="00F375FA">
        <w:rPr>
          <w:rFonts w:ascii="Calibri" w:hAnsi="Calibri" w:cs="Baskerville"/>
        </w:rPr>
        <w:t xml:space="preserve">). The great handbook scam.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2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46-47.</w:t>
      </w:r>
    </w:p>
    <w:p w14:paraId="7C423473" w14:textId="7B6821F9" w:rsidR="00F35743" w:rsidRPr="00F375FA" w:rsidRDefault="00F35743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 L. (2004, March). The secret vita. </w:t>
      </w:r>
      <w:r w:rsidRPr="00F375FA">
        <w:rPr>
          <w:rFonts w:ascii="Calibri" w:hAnsi="Calibri" w:cs="Baskerville"/>
          <w:i/>
        </w:rPr>
        <w:t>The APS Observer, 17</w:t>
      </w:r>
      <w:r w:rsidRPr="00F375FA">
        <w:rPr>
          <w:rFonts w:ascii="Calibri" w:hAnsi="Calibri" w:cs="Baskerville"/>
        </w:rPr>
        <w:t>(3)</w:t>
      </w:r>
      <w:r w:rsidR="004B7F71" w:rsidRPr="00F375FA">
        <w:rPr>
          <w:rFonts w:ascii="Calibri" w:hAnsi="Calibri" w:cs="Baskerville"/>
        </w:rPr>
        <w:t>, 5 &amp; 40-42</w:t>
      </w:r>
      <w:r w:rsidRPr="00F375FA">
        <w:rPr>
          <w:rFonts w:ascii="Calibri" w:hAnsi="Calibri" w:cs="Baskerville"/>
        </w:rPr>
        <w:t>.</w:t>
      </w:r>
    </w:p>
    <w:p w14:paraId="33158D70" w14:textId="1E6038F5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March</w:t>
      </w:r>
      <w:r w:rsidRPr="00F375FA">
        <w:rPr>
          <w:rFonts w:ascii="Calibri" w:hAnsi="Calibri" w:cs="Baskerville"/>
        </w:rPr>
        <w:t xml:space="preserve">). What happened to behaviorism?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3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40-42.</w:t>
      </w:r>
    </w:p>
    <w:p w14:paraId="5CDFC51F" w14:textId="6C75DC2D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What should they be called?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46-48.</w:t>
      </w:r>
    </w:p>
    <w:p w14:paraId="0F9A2263" w14:textId="2FFBEF06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May</w:t>
      </w:r>
      <w:r w:rsidRPr="00F375FA">
        <w:rPr>
          <w:rFonts w:ascii="Calibri" w:hAnsi="Calibri" w:cs="Baskerville"/>
        </w:rPr>
        <w:t xml:space="preserve">). Writing textbooks: Why doesn’t it count?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5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42.</w:t>
      </w:r>
    </w:p>
    <w:p w14:paraId="4DF322B0" w14:textId="6C1C5884" w:rsidR="00191B98" w:rsidRPr="00F375FA" w:rsidRDefault="00032DC0" w:rsidP="002A7B7A">
      <w:pPr>
        <w:rPr>
          <w:rFonts w:ascii="Calibri" w:hAnsi="Calibri" w:cs="Baskerville"/>
          <w:b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October</w:t>
      </w:r>
      <w:r w:rsidRPr="00F375FA">
        <w:rPr>
          <w:rFonts w:ascii="Calibri" w:hAnsi="Calibri" w:cs="Baskerville"/>
        </w:rPr>
        <w:t xml:space="preserve">). Great dissertations: Mark I.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10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45-46.</w:t>
      </w:r>
    </w:p>
    <w:p w14:paraId="6EB3E10D" w14:textId="3CD4E070" w:rsidR="00EA635A" w:rsidRPr="00F375FA" w:rsidRDefault="00EA635A" w:rsidP="00EA635A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2005</w:t>
      </w:r>
    </w:p>
    <w:p w14:paraId="7431509B" w14:textId="725E9712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January</w:t>
      </w:r>
      <w:r w:rsidRPr="00F375FA">
        <w:rPr>
          <w:rFonts w:ascii="Calibri" w:hAnsi="Calibri" w:cs="Baskerville"/>
        </w:rPr>
        <w:t>). Why are tex</w:t>
      </w:r>
      <w:r w:rsidR="00F35743" w:rsidRPr="00F375FA">
        <w:rPr>
          <w:rFonts w:ascii="Calibri" w:hAnsi="Calibri" w:cs="Baskerville"/>
        </w:rPr>
        <w:t>t</w:t>
      </w:r>
      <w:r w:rsidRPr="00F375FA">
        <w:rPr>
          <w:rFonts w:ascii="Calibri" w:hAnsi="Calibri" w:cs="Baskerville"/>
        </w:rPr>
        <w:t xml:space="preserve">books so expensive?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36-40.</w:t>
      </w:r>
    </w:p>
    <w:p w14:paraId="09C479D9" w14:textId="31D6864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February</w:t>
      </w:r>
      <w:r w:rsidRPr="00F375FA">
        <w:rPr>
          <w:rFonts w:ascii="Calibri" w:hAnsi="Calibri" w:cs="Baskerville"/>
        </w:rPr>
        <w:t xml:space="preserve">). Are university presidents overpaid or underappreciated?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2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35-37.</w:t>
      </w:r>
    </w:p>
    <w:p w14:paraId="2B232FF6" w14:textId="0DE910B5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March</w:t>
      </w:r>
      <w:r w:rsidRPr="00F375FA">
        <w:rPr>
          <w:rFonts w:ascii="Calibri" w:hAnsi="Calibri" w:cs="Baskerville"/>
        </w:rPr>
        <w:t xml:space="preserve">). A response to comments on the column, “Why Are Textbooks So Expensive?”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3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51-52.</w:t>
      </w:r>
    </w:p>
    <w:p w14:paraId="7FF3BA3E" w14:textId="41329FDC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Intellectual genealogy.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53-54.</w:t>
      </w:r>
    </w:p>
    <w:p w14:paraId="443CE079" w14:textId="64EC41E5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June</w:t>
      </w:r>
      <w:r w:rsidRPr="00F375FA">
        <w:rPr>
          <w:rFonts w:ascii="Calibri" w:hAnsi="Calibri" w:cs="Baskerville"/>
        </w:rPr>
        <w:t xml:space="preserve">). The greatest literature never published.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6</w:t>
      </w:r>
      <w:r w:rsidR="00F35743" w:rsidRPr="00F375FA">
        <w:rPr>
          <w:rFonts w:ascii="Calibri" w:hAnsi="Calibri" w:cs="Baskerville"/>
        </w:rPr>
        <w:t>)</w:t>
      </w:r>
      <w:r w:rsidR="004B7F71" w:rsidRPr="00F375FA">
        <w:rPr>
          <w:rFonts w:ascii="Calibri" w:hAnsi="Calibri" w:cs="Baskerville"/>
        </w:rPr>
        <w:t>, 37 &amp; 39-40</w:t>
      </w:r>
      <w:r w:rsidRPr="00F375FA">
        <w:rPr>
          <w:rFonts w:ascii="Calibri" w:hAnsi="Calibri" w:cs="Baskerville"/>
        </w:rPr>
        <w:t>.</w:t>
      </w:r>
    </w:p>
    <w:p w14:paraId="6E7C56D9" w14:textId="4E2B85ED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October</w:t>
      </w:r>
      <w:r w:rsidRPr="00F375FA">
        <w:rPr>
          <w:rFonts w:ascii="Calibri" w:hAnsi="Calibri" w:cs="Baskerville"/>
        </w:rPr>
        <w:t xml:space="preserve">). Should we rank ourselves?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10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45-48.</w:t>
      </w:r>
    </w:p>
    <w:p w14:paraId="736C3BC2" w14:textId="1A3D7D56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2006</w:t>
      </w:r>
    </w:p>
    <w:p w14:paraId="331CBB51" w14:textId="64E76AA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(2006</w:t>
      </w:r>
      <w:r w:rsidR="00F35743" w:rsidRPr="00F375FA">
        <w:rPr>
          <w:rFonts w:ascii="Calibri" w:hAnsi="Calibri" w:cs="Baskerville"/>
        </w:rPr>
        <w:t>, January</w:t>
      </w:r>
      <w:r w:rsidRPr="00F375FA">
        <w:rPr>
          <w:rFonts w:ascii="Calibri" w:hAnsi="Calibri" w:cs="Baskerville"/>
        </w:rPr>
        <w:t xml:space="preserve">). E-mail onslaught: What we can do?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19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</w:t>
      </w:r>
      <w:r w:rsidR="00F35743" w:rsidRPr="00F375FA">
        <w:rPr>
          <w:rFonts w:ascii="Calibri" w:hAnsi="Calibri" w:cs="Baskerville"/>
        </w:rPr>
        <w:t>)</w:t>
      </w:r>
      <w:r w:rsidR="004B121C" w:rsidRPr="00F375FA">
        <w:rPr>
          <w:rFonts w:ascii="Calibri" w:hAnsi="Calibri" w:cs="Baskerville"/>
        </w:rPr>
        <w:t>, 35-</w:t>
      </w:r>
      <w:r w:rsidRPr="00F375FA">
        <w:rPr>
          <w:rFonts w:ascii="Calibri" w:hAnsi="Calibri" w:cs="Baskerville"/>
        </w:rPr>
        <w:t>37.</w:t>
      </w:r>
    </w:p>
    <w:p w14:paraId="704AEF42" w14:textId="1CF27357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L., McDaniel, M.A., and McDermott, K.B. (</w:t>
      </w:r>
      <w:r w:rsidR="004B121C" w:rsidRPr="00F375FA">
        <w:rPr>
          <w:rFonts w:ascii="Calibri" w:hAnsi="Calibri" w:cs="Baskerville"/>
        </w:rPr>
        <w:t>2006</w:t>
      </w:r>
      <w:r w:rsidR="00F35743" w:rsidRPr="00F375FA">
        <w:rPr>
          <w:rFonts w:ascii="Calibri" w:hAnsi="Calibri" w:cs="Baskerville"/>
        </w:rPr>
        <w:t>, March</w:t>
      </w:r>
      <w:r w:rsidR="004B121C" w:rsidRPr="00F375FA">
        <w:rPr>
          <w:rFonts w:ascii="Calibri" w:hAnsi="Calibri" w:cs="Baskerville"/>
        </w:rPr>
        <w:t xml:space="preserve">). Test enhanced learning.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19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3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28.</w:t>
      </w:r>
    </w:p>
    <w:p w14:paraId="05C9B935" w14:textId="1C3F83B6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(2006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The </w:t>
      </w:r>
      <w:r w:rsidRPr="00F375FA">
        <w:rPr>
          <w:rFonts w:ascii="Calibri" w:hAnsi="Calibri" w:cs="Baskerville"/>
          <w:i/>
        </w:rPr>
        <w:t>h</w:t>
      </w:r>
      <w:r w:rsidRPr="00F375FA">
        <w:rPr>
          <w:rFonts w:ascii="Calibri" w:hAnsi="Calibri" w:cs="Baskerville"/>
        </w:rPr>
        <w:t xml:space="preserve"> index in Science: A new measure of scholarly contribution.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19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37-40.</w:t>
      </w:r>
    </w:p>
    <w:p w14:paraId="26D2CE0B" w14:textId="56A8D285" w:rsidR="00032DC0" w:rsidRPr="00F375FA" w:rsidRDefault="00032DC0" w:rsidP="00C3629D">
      <w:pPr>
        <w:rPr>
          <w:rFonts w:ascii="Calibri" w:hAnsi="Calibri" w:cs="Baskerville"/>
          <w:i/>
        </w:rPr>
      </w:pPr>
      <w:r w:rsidRPr="00F375FA">
        <w:rPr>
          <w:rFonts w:ascii="Calibri" w:hAnsi="Calibri" w:cs="Baskerville"/>
        </w:rPr>
        <w:lastRenderedPageBreak/>
        <w:t>Roediger, H. L. (2006</w:t>
      </w:r>
      <w:r w:rsidR="00F35743" w:rsidRPr="00F375FA">
        <w:rPr>
          <w:rFonts w:ascii="Calibri" w:hAnsi="Calibri" w:cs="Baskerville"/>
        </w:rPr>
        <w:t>, September</w:t>
      </w:r>
      <w:r w:rsidRPr="00F375FA">
        <w:rPr>
          <w:rFonts w:ascii="Calibri" w:hAnsi="Calibri" w:cs="Baskerville"/>
        </w:rPr>
        <w:t xml:space="preserve">). Archival publication: Another brick in the wall?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19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9</w:t>
      </w:r>
      <w:r w:rsidR="00F35743" w:rsidRPr="00F375FA">
        <w:rPr>
          <w:rFonts w:ascii="Calibri" w:hAnsi="Calibri" w:cs="Baskerville"/>
        </w:rPr>
        <w:t>)</w:t>
      </w:r>
      <w:r w:rsidR="004B7F71" w:rsidRPr="00F375FA">
        <w:rPr>
          <w:rFonts w:ascii="Calibri" w:hAnsi="Calibri" w:cs="Baskerville"/>
        </w:rPr>
        <w:t>, 43-46</w:t>
      </w:r>
      <w:r w:rsidRPr="00F375FA">
        <w:rPr>
          <w:rFonts w:ascii="Calibri" w:hAnsi="Calibri" w:cs="Baskerville"/>
        </w:rPr>
        <w:t>.</w:t>
      </w:r>
    </w:p>
    <w:p w14:paraId="43FE14FF" w14:textId="057862CA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2007</w:t>
      </w:r>
    </w:p>
    <w:p w14:paraId="003740C9" w14:textId="2D909CE4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(2007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Twelve tips for reviewers.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  <w:i/>
        </w:rPr>
        <w:t>20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="004B7F71" w:rsidRPr="00F375FA">
        <w:rPr>
          <w:rFonts w:ascii="Calibri" w:hAnsi="Calibri" w:cs="Baskerville"/>
        </w:rPr>
        <w:t xml:space="preserve">, </w:t>
      </w:r>
      <w:r w:rsidR="00817012" w:rsidRPr="00F375FA">
        <w:rPr>
          <w:rFonts w:ascii="Calibri" w:hAnsi="Calibri" w:cs="Baskerville"/>
        </w:rPr>
        <w:t>41-43</w:t>
      </w:r>
      <w:r w:rsidRPr="00F375FA">
        <w:rPr>
          <w:rFonts w:ascii="Calibri" w:hAnsi="Calibri" w:cs="Baskerville"/>
        </w:rPr>
        <w:t>.</w:t>
      </w:r>
    </w:p>
    <w:p w14:paraId="62BD08C1" w14:textId="1FDF9B64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(2007</w:t>
      </w:r>
      <w:r w:rsidR="00F35743" w:rsidRPr="00F375FA">
        <w:rPr>
          <w:rFonts w:ascii="Calibri" w:hAnsi="Calibri" w:cs="Baskerville"/>
        </w:rPr>
        <w:t>, June/July</w:t>
      </w:r>
      <w:r w:rsidRPr="00F375FA">
        <w:rPr>
          <w:rFonts w:ascii="Calibri" w:hAnsi="Calibri" w:cs="Baskerville"/>
        </w:rPr>
        <w:t xml:space="preserve">). Twelve tips for authors.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20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6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39-41</w:t>
      </w:r>
      <w:r w:rsidRPr="00F375FA">
        <w:rPr>
          <w:rFonts w:ascii="Calibri" w:hAnsi="Calibri" w:cs="Baskerville"/>
          <w:i/>
        </w:rPr>
        <w:t>.</w:t>
      </w:r>
    </w:p>
    <w:p w14:paraId="7672A54A" w14:textId="273BF3C8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2008</w:t>
      </w:r>
    </w:p>
    <w:p w14:paraId="0905B4A0" w14:textId="60590685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(2008</w:t>
      </w:r>
      <w:r w:rsidR="00F35743" w:rsidRPr="00F375FA">
        <w:rPr>
          <w:rFonts w:ascii="Calibri" w:hAnsi="Calibri" w:cs="Baskerville"/>
        </w:rPr>
        <w:t>, January</w:t>
      </w:r>
      <w:r w:rsidRPr="00F375FA">
        <w:rPr>
          <w:rFonts w:ascii="Calibri" w:hAnsi="Calibri" w:cs="Baskerville"/>
        </w:rPr>
        <w:t xml:space="preserve">). Twelve tips for editors, and one suggestion.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="004B121C"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  <w:i/>
        </w:rPr>
        <w:t>21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41-44</w:t>
      </w:r>
      <w:r w:rsidRPr="00F375FA">
        <w:rPr>
          <w:rFonts w:ascii="Calibri" w:hAnsi="Calibri" w:cs="Baskerville"/>
        </w:rPr>
        <w:t>.</w:t>
      </w:r>
    </w:p>
    <w:p w14:paraId="420408B6" w14:textId="2FCF0BC7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2009</w:t>
      </w:r>
    </w:p>
    <w:p w14:paraId="3AEF1E30" w14:textId="525C093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(2009</w:t>
      </w:r>
      <w:r w:rsidR="00F35743" w:rsidRPr="00F375FA">
        <w:rPr>
          <w:rFonts w:ascii="Calibri" w:hAnsi="Calibri" w:cs="Baskerville"/>
        </w:rPr>
        <w:t>, September</w:t>
      </w:r>
      <w:r w:rsidRPr="00F375FA">
        <w:rPr>
          <w:rFonts w:ascii="Calibri" w:hAnsi="Calibri" w:cs="Baskerville"/>
        </w:rPr>
        <w:t xml:space="preserve">). The orphan paper.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22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7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27-29</w:t>
      </w:r>
      <w:r w:rsidRPr="00F375FA">
        <w:rPr>
          <w:rFonts w:ascii="Calibri" w:hAnsi="Calibri" w:cs="Baskerville"/>
        </w:rPr>
        <w:t>.</w:t>
      </w:r>
    </w:p>
    <w:p w14:paraId="3503AD15" w14:textId="6913C5A9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2010</w:t>
      </w:r>
    </w:p>
    <w:p w14:paraId="0265FCE5" w14:textId="3E796A82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(2010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Behind the scenes at </w:t>
      </w:r>
      <w:r w:rsidRPr="00F375FA">
        <w:rPr>
          <w:rFonts w:ascii="Calibri" w:hAnsi="Calibri" w:cs="Baskerville"/>
          <w:i/>
        </w:rPr>
        <w:t>Psychological Science</w:t>
      </w:r>
      <w:r w:rsidR="004B121C" w:rsidRPr="00F375FA">
        <w:rPr>
          <w:rFonts w:ascii="Calibri" w:hAnsi="Calibri" w:cs="Baskerville"/>
        </w:rPr>
        <w:t xml:space="preserve">: An Interview with </w:t>
      </w:r>
      <w:r w:rsidRPr="00F375FA">
        <w:rPr>
          <w:rFonts w:ascii="Calibri" w:hAnsi="Calibri" w:cs="Baskerville"/>
        </w:rPr>
        <w:t xml:space="preserve">editor Robert Kail,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23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41-47</w:t>
      </w:r>
      <w:r w:rsidRPr="00F375FA">
        <w:rPr>
          <w:rFonts w:ascii="Calibri" w:hAnsi="Calibri" w:cs="Baskerville"/>
        </w:rPr>
        <w:t>.</w:t>
      </w:r>
    </w:p>
    <w:p w14:paraId="1DA38E6C" w14:textId="52F7DDE2" w:rsidR="00032DC0" w:rsidRPr="00F375FA" w:rsidRDefault="00032DC0" w:rsidP="00C3629D">
      <w:pPr>
        <w:rPr>
          <w:rFonts w:ascii="Calibri" w:hAnsi="Calibri" w:cs="Baskerville"/>
          <w:i/>
        </w:rPr>
      </w:pPr>
      <w:r w:rsidRPr="00F375FA">
        <w:rPr>
          <w:rFonts w:ascii="Calibri" w:hAnsi="Calibri" w:cs="Baskerville"/>
        </w:rPr>
        <w:t>Roediger, H. L. (2010</w:t>
      </w:r>
      <w:r w:rsidR="00F35743" w:rsidRPr="00F375FA">
        <w:rPr>
          <w:rFonts w:ascii="Calibri" w:hAnsi="Calibri" w:cs="Baskerville"/>
        </w:rPr>
        <w:t>, September</w:t>
      </w:r>
      <w:r w:rsidRPr="00F375FA">
        <w:rPr>
          <w:rFonts w:ascii="Calibri" w:hAnsi="Calibri" w:cs="Baskerville"/>
        </w:rPr>
        <w:t xml:space="preserve">). Can we measure journal quality? Does it matter? </w:t>
      </w:r>
      <w:r w:rsidRPr="00F375FA">
        <w:rPr>
          <w:rFonts w:ascii="Calibri" w:hAnsi="Calibri" w:cs="Baskerville"/>
          <w:i/>
        </w:rPr>
        <w:t>The APS Observer, 23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7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19-23</w:t>
      </w:r>
      <w:r w:rsidRPr="00F375FA">
        <w:rPr>
          <w:rFonts w:ascii="Calibri" w:hAnsi="Calibri" w:cs="Baskerville"/>
          <w:i/>
        </w:rPr>
        <w:t xml:space="preserve">. </w:t>
      </w:r>
    </w:p>
    <w:p w14:paraId="3692C5BA" w14:textId="37B84889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2012</w:t>
      </w:r>
    </w:p>
    <w:p w14:paraId="2ABEEBA2" w14:textId="0D174974" w:rsidR="00F05554" w:rsidRPr="00F375FA" w:rsidRDefault="00032DC0" w:rsidP="00F27F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(2012</w:t>
      </w:r>
      <w:r w:rsidR="00F35743" w:rsidRPr="00F375FA">
        <w:rPr>
          <w:rFonts w:ascii="Calibri" w:hAnsi="Calibri" w:cs="Baskerville"/>
        </w:rPr>
        <w:t>, February</w:t>
      </w:r>
      <w:r w:rsidRPr="00F375FA">
        <w:rPr>
          <w:rFonts w:ascii="Calibri" w:hAnsi="Calibri" w:cs="Baskerville"/>
        </w:rPr>
        <w:t>). Psychology’s woes and a partial cure</w:t>
      </w:r>
      <w:r w:rsidR="00117573" w:rsidRPr="00F375FA">
        <w:rPr>
          <w:rFonts w:ascii="Calibri" w:hAnsi="Calibri" w:cs="Baskerville"/>
        </w:rPr>
        <w:t>: The Value of Replication</w:t>
      </w:r>
      <w:r w:rsidRPr="00F375FA">
        <w:rPr>
          <w:rFonts w:ascii="Calibri" w:hAnsi="Calibri" w:cs="Baskerville"/>
        </w:rPr>
        <w:t xml:space="preserve">. </w:t>
      </w:r>
      <w:r w:rsidRPr="00F375FA">
        <w:rPr>
          <w:rFonts w:ascii="Calibri" w:hAnsi="Calibri" w:cs="Baskerville"/>
          <w:i/>
        </w:rPr>
        <w:t>The APS Observe</w:t>
      </w:r>
      <w:r w:rsidRPr="00F375FA">
        <w:rPr>
          <w:rFonts w:ascii="Calibri" w:hAnsi="Calibri" w:cs="Baskerville"/>
        </w:rPr>
        <w:t xml:space="preserve">r, </w:t>
      </w:r>
      <w:r w:rsidRPr="00F375FA">
        <w:rPr>
          <w:rFonts w:ascii="Calibri" w:hAnsi="Calibri" w:cs="Baskerville"/>
          <w:i/>
        </w:rPr>
        <w:t>25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2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9 &amp; 27-29</w:t>
      </w:r>
      <w:r w:rsidRPr="00F375FA">
        <w:rPr>
          <w:rFonts w:ascii="Calibri" w:hAnsi="Calibri" w:cs="Baskerville"/>
        </w:rPr>
        <w:t xml:space="preserve">. </w:t>
      </w:r>
    </w:p>
    <w:p w14:paraId="0353F6CA" w14:textId="472F5E80" w:rsidR="00CE4857" w:rsidRPr="00F375FA" w:rsidRDefault="00CE4857" w:rsidP="00CE4857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2013</w:t>
      </w:r>
    </w:p>
    <w:p w14:paraId="484CE47F" w14:textId="322CE81A" w:rsidR="003C231E" w:rsidRPr="00F375FA" w:rsidRDefault="00161B4F" w:rsidP="003C231E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H.L. (2013, </w:t>
      </w:r>
      <w:r w:rsidR="00E90C10" w:rsidRPr="00F375FA">
        <w:rPr>
          <w:rFonts w:ascii="Calibri" w:hAnsi="Calibri" w:cs="Baskerville"/>
        </w:rPr>
        <w:t xml:space="preserve">September). Journal impact factors: How much should we care? </w:t>
      </w:r>
      <w:r w:rsidR="00E90C10" w:rsidRPr="00F375FA">
        <w:rPr>
          <w:rFonts w:ascii="Calibri" w:hAnsi="Calibri" w:cs="Baskerville"/>
          <w:i/>
        </w:rPr>
        <w:t>The APS Observer</w:t>
      </w:r>
      <w:r w:rsidR="00E90C10" w:rsidRPr="00F375FA">
        <w:rPr>
          <w:rFonts w:ascii="Calibri" w:hAnsi="Calibri" w:cs="Baskerville"/>
        </w:rPr>
        <w:t xml:space="preserve">, </w:t>
      </w:r>
      <w:r w:rsidR="00E90C10" w:rsidRPr="00F375FA">
        <w:rPr>
          <w:rFonts w:ascii="Calibri" w:hAnsi="Calibri" w:cs="Baskerville"/>
          <w:i/>
        </w:rPr>
        <w:t>26(7)</w:t>
      </w:r>
      <w:r w:rsidR="00E90C10" w:rsidRPr="00F375FA">
        <w:rPr>
          <w:rFonts w:ascii="Calibri" w:hAnsi="Calibri" w:cs="Baskerville"/>
        </w:rPr>
        <w:t>, 9-11.</w:t>
      </w:r>
    </w:p>
    <w:p w14:paraId="659844DF" w14:textId="37B0C16B" w:rsidR="00282F66" w:rsidRPr="00F375FA" w:rsidRDefault="00282F66" w:rsidP="00D548B6">
      <w:pPr>
        <w:rPr>
          <w:rFonts w:ascii="Calibri" w:hAnsi="Calibri" w:cs="Baskerville"/>
          <w:i/>
        </w:rPr>
      </w:pPr>
      <w:r w:rsidRPr="00F375FA">
        <w:rPr>
          <w:rFonts w:ascii="Calibri" w:hAnsi="Calibri" w:cs="Baskerville"/>
        </w:rPr>
        <w:t>Roediger, H.L</w:t>
      </w:r>
      <w:r w:rsidR="009D1A2B" w:rsidRPr="00F375FA">
        <w:rPr>
          <w:rFonts w:ascii="Calibri" w:hAnsi="Calibri" w:cs="Baskerville"/>
        </w:rPr>
        <w:t>. (2013</w:t>
      </w:r>
      <w:r w:rsidR="00712974" w:rsidRPr="00F375FA">
        <w:rPr>
          <w:rFonts w:ascii="Calibri" w:hAnsi="Calibri" w:cs="Baskerville"/>
        </w:rPr>
        <w:t>, November</w:t>
      </w:r>
      <w:r w:rsidRPr="00F375FA">
        <w:rPr>
          <w:rFonts w:ascii="Calibri" w:hAnsi="Calibri" w:cs="Baskerville"/>
        </w:rPr>
        <w:t xml:space="preserve">). What’s new at </w:t>
      </w:r>
      <w:r w:rsidRPr="00F375FA">
        <w:rPr>
          <w:rFonts w:ascii="Calibri" w:hAnsi="Calibri" w:cs="Baskerville"/>
          <w:i/>
        </w:rPr>
        <w:t>Psychological Science</w:t>
      </w:r>
      <w:r w:rsidRPr="00F375FA">
        <w:rPr>
          <w:rFonts w:ascii="Calibri" w:hAnsi="Calibri" w:cs="Baskerville"/>
        </w:rPr>
        <w:t xml:space="preserve">? An interview with </w:t>
      </w:r>
      <w:r w:rsidR="00712974" w:rsidRPr="00F375FA">
        <w:rPr>
          <w:rFonts w:ascii="Calibri" w:hAnsi="Calibri" w:cs="Baskerville"/>
        </w:rPr>
        <w:t xml:space="preserve">editor in chief Eric Eich. </w:t>
      </w:r>
      <w:r w:rsidR="00712974" w:rsidRPr="00F375FA">
        <w:rPr>
          <w:rFonts w:ascii="Calibri" w:hAnsi="Calibri" w:cs="Baskerville"/>
          <w:i/>
        </w:rPr>
        <w:t>The APS Observer, 2</w:t>
      </w:r>
      <w:r w:rsidR="006D1011" w:rsidRPr="00F375FA">
        <w:rPr>
          <w:rFonts w:ascii="Calibri" w:hAnsi="Calibri" w:cs="Baskerville"/>
          <w:i/>
        </w:rPr>
        <w:t xml:space="preserve">6 </w:t>
      </w:r>
      <w:r w:rsidR="00712974" w:rsidRPr="00F375FA">
        <w:rPr>
          <w:rFonts w:ascii="Calibri" w:hAnsi="Calibri" w:cs="Baskerville"/>
          <w:i/>
        </w:rPr>
        <w:t xml:space="preserve">(9). </w:t>
      </w:r>
    </w:p>
    <w:p w14:paraId="3C73C711" w14:textId="40A8A926" w:rsidR="009D1A2B" w:rsidRPr="00F375FA" w:rsidRDefault="009D1A2B" w:rsidP="009D1A2B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2014</w:t>
      </w:r>
    </w:p>
    <w:p w14:paraId="0FC18FD3" w14:textId="1FC2EB64" w:rsidR="009D1A2B" w:rsidRPr="00F375FA" w:rsidRDefault="009D1A2B" w:rsidP="00D548B6">
      <w:pPr>
        <w:rPr>
          <w:rFonts w:ascii="Calibri" w:hAnsi="Calibri" w:cs="Baskerville"/>
          <w:i/>
        </w:rPr>
      </w:pPr>
      <w:r w:rsidRPr="00F375FA">
        <w:rPr>
          <w:rFonts w:ascii="Calibri" w:hAnsi="Calibri" w:cs="Baskerville"/>
        </w:rPr>
        <w:t xml:space="preserve">Roediger, H.L. (2014, February). Launching an education revolution: An interview with Ed and Carol Diener, Founders of the Diener Education Fund. </w:t>
      </w:r>
      <w:r w:rsidRPr="00F375FA">
        <w:rPr>
          <w:rFonts w:ascii="Calibri" w:hAnsi="Calibri" w:cs="Baskerville"/>
          <w:i/>
        </w:rPr>
        <w:t>The APS Observer, 27</w:t>
      </w:r>
      <w:r w:rsidR="006D1011" w:rsidRPr="00F375FA">
        <w:rPr>
          <w:rFonts w:ascii="Calibri" w:hAnsi="Calibri" w:cs="Baskerville"/>
          <w:i/>
        </w:rPr>
        <w:t>(2)</w:t>
      </w:r>
      <w:r w:rsidRPr="00F375FA">
        <w:rPr>
          <w:rFonts w:ascii="Calibri" w:hAnsi="Calibri" w:cs="Baskerville"/>
          <w:i/>
        </w:rPr>
        <w:t>.</w:t>
      </w:r>
    </w:p>
    <w:p w14:paraId="6F693FFF" w14:textId="3771604D" w:rsidR="00463D28" w:rsidRPr="00F375FA" w:rsidRDefault="00463D28" w:rsidP="00D548B6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H.L. (2014, September). Twelve tips for department chairs. </w:t>
      </w:r>
      <w:r w:rsidRPr="00F375FA">
        <w:rPr>
          <w:rFonts w:ascii="Calibri" w:hAnsi="Calibri" w:cs="Baskerville"/>
          <w:i/>
        </w:rPr>
        <w:t>The APS Observer, 27(7)</w:t>
      </w:r>
      <w:r w:rsidRPr="00F375FA">
        <w:rPr>
          <w:rFonts w:ascii="Calibri" w:hAnsi="Calibri" w:cs="Baskerville"/>
        </w:rPr>
        <w:t xml:space="preserve">. </w:t>
      </w:r>
    </w:p>
    <w:p w14:paraId="138848D6" w14:textId="5E72FF4C" w:rsidR="001B1CB2" w:rsidRPr="00F375FA" w:rsidRDefault="001B1CB2" w:rsidP="001B1CB2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2018</w:t>
      </w:r>
    </w:p>
    <w:p w14:paraId="2CF8B756" w14:textId="191F8095" w:rsidR="00154B0D" w:rsidRPr="00F375FA" w:rsidRDefault="001B1CB2" w:rsidP="00641BE3">
      <w:pPr>
        <w:rPr>
          <w:rFonts w:ascii="Calibri" w:hAnsi="Calibri" w:cs="Baskerville"/>
          <w:b/>
        </w:rPr>
      </w:pPr>
      <w:r w:rsidRPr="00F375FA">
        <w:rPr>
          <w:rFonts w:ascii="Calibri" w:hAnsi="Calibri" w:cs="Baskerville"/>
        </w:rPr>
        <w:t xml:space="preserve">Roediger, H.L. (2018, April). Anonymity in scientific publishing. </w:t>
      </w:r>
      <w:r w:rsidRPr="00F375FA">
        <w:rPr>
          <w:rFonts w:ascii="Calibri" w:hAnsi="Calibri" w:cs="Baskerville"/>
          <w:i/>
        </w:rPr>
        <w:t xml:space="preserve">The APS </w:t>
      </w:r>
      <w:r w:rsidRPr="00F375FA">
        <w:rPr>
          <w:rFonts w:ascii="Calibri" w:hAnsi="Calibri" w:cs="Baskerville"/>
        </w:rPr>
        <w:t xml:space="preserve">Observer, 31(4). </w:t>
      </w:r>
      <w:r w:rsidR="00641BE3" w:rsidRPr="00F375FA">
        <w:rPr>
          <w:rFonts w:ascii="Calibri" w:hAnsi="Calibri" w:cs="Baskerville"/>
          <w:b/>
        </w:rPr>
        <w:t xml:space="preserve">                                                                                          </w:t>
      </w:r>
    </w:p>
    <w:p w14:paraId="6EEEE3A4" w14:textId="68949B29" w:rsidR="00E92023" w:rsidRPr="00F375FA" w:rsidRDefault="00F35743" w:rsidP="00E92023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  <w:sz w:val="32"/>
          <w:szCs w:val="32"/>
          <w:u w:val="single"/>
        </w:rPr>
        <w:t>Invited Talks and Addresses</w:t>
      </w:r>
    </w:p>
    <w:p w14:paraId="757390CC" w14:textId="6D86EB9A" w:rsidR="00F35743" w:rsidRPr="00F375FA" w:rsidRDefault="00F35743" w:rsidP="00290A83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1975</w:t>
      </w:r>
    </w:p>
    <w:p w14:paraId="7827DFA4" w14:textId="37527376" w:rsidR="00191B98" w:rsidRPr="00F375FA" w:rsidRDefault="00F35743" w:rsidP="00CE4857">
      <w:pPr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Cs/>
        </w:rPr>
        <w:t xml:space="preserve">Roediger, H. L. (1975). </w:t>
      </w:r>
      <w:r w:rsidRPr="00F375FA">
        <w:rPr>
          <w:rFonts w:ascii="Calibri" w:hAnsi="Calibri" w:cs="Baskerville"/>
          <w:bCs/>
          <w:i/>
        </w:rPr>
        <w:t>Current status of research on retrieval processes in memory</w:t>
      </w:r>
      <w:r w:rsidRPr="00F375FA">
        <w:rPr>
          <w:rFonts w:ascii="Calibri" w:hAnsi="Calibri" w:cs="Baskerville"/>
          <w:bCs/>
        </w:rPr>
        <w:t>. Symposium on "State dependent learning: Implications for theories of memory." American Psychological Association, Chicago</w:t>
      </w:r>
      <w:r w:rsidR="0035579F" w:rsidRPr="00F375FA">
        <w:rPr>
          <w:rFonts w:ascii="Calibri" w:hAnsi="Calibri" w:cs="Baskerville"/>
          <w:bCs/>
        </w:rPr>
        <w:t>, IL</w:t>
      </w:r>
      <w:r w:rsidRPr="00F375FA">
        <w:rPr>
          <w:rFonts w:ascii="Calibri" w:hAnsi="Calibri" w:cs="Baskerville"/>
          <w:bCs/>
        </w:rPr>
        <w:t>.</w:t>
      </w:r>
    </w:p>
    <w:p w14:paraId="6C0958C5" w14:textId="3D9F7813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1981</w:t>
      </w:r>
    </w:p>
    <w:p w14:paraId="4FEE28D4" w14:textId="1036995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(1981). </w:t>
      </w:r>
      <w:r w:rsidRPr="00F375FA">
        <w:rPr>
          <w:rFonts w:ascii="Calibri" w:hAnsi="Calibri" w:cs="Baskerville"/>
          <w:bCs/>
          <w:i/>
        </w:rPr>
        <w:t>Hypermnesia: Increased recall with repeated tests</w:t>
      </w:r>
      <w:r w:rsidRPr="00F375FA">
        <w:rPr>
          <w:rFonts w:ascii="Calibri" w:hAnsi="Calibri" w:cs="Baskerville"/>
          <w:bCs/>
        </w:rPr>
        <w:t>. Symposium on Long Term Memory</w:t>
      </w:r>
      <w:r w:rsidR="0035579F" w:rsidRPr="00F375FA">
        <w:rPr>
          <w:rFonts w:ascii="Calibri" w:hAnsi="Calibri" w:cs="Baskerville"/>
          <w:bCs/>
        </w:rPr>
        <w:t>. S</w:t>
      </w:r>
      <w:r w:rsidRPr="00F375FA">
        <w:rPr>
          <w:rFonts w:ascii="Calibri" w:hAnsi="Calibri" w:cs="Baskerville"/>
          <w:bCs/>
        </w:rPr>
        <w:t>outhern Society for Philosophy and Psychology, Louisville</w:t>
      </w:r>
      <w:r w:rsidR="0035579F" w:rsidRPr="00F375FA">
        <w:rPr>
          <w:rFonts w:ascii="Calibri" w:hAnsi="Calibri" w:cs="Baskerville"/>
          <w:bCs/>
        </w:rPr>
        <w:t>, KY</w:t>
      </w:r>
      <w:r w:rsidRPr="00F375FA">
        <w:rPr>
          <w:rFonts w:ascii="Calibri" w:hAnsi="Calibri" w:cs="Baskerville"/>
          <w:bCs/>
        </w:rPr>
        <w:t>.</w:t>
      </w:r>
    </w:p>
    <w:p w14:paraId="29CE4A25" w14:textId="69FF2DBA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1982</w:t>
      </w:r>
    </w:p>
    <w:p w14:paraId="7EA11FE2" w14:textId="6360D26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L., &amp; Neely, J. H. (1982). </w:t>
      </w:r>
      <w:r w:rsidRPr="00F375FA">
        <w:rPr>
          <w:rFonts w:ascii="Calibri" w:hAnsi="Calibri" w:cs="Baskerville"/>
          <w:bCs/>
          <w:i/>
        </w:rPr>
        <w:t>Retrieval blocks in semantic memory</w:t>
      </w:r>
      <w:r w:rsidRPr="00F375FA">
        <w:rPr>
          <w:rFonts w:ascii="Calibri" w:hAnsi="Calibri" w:cs="Baskerville"/>
          <w:bCs/>
        </w:rPr>
        <w:t>. Symposium on Current Issues in Human Memory</w:t>
      </w:r>
      <w:r w:rsidR="0035579F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Canadian Psychological Association, Montreal</w:t>
      </w:r>
      <w:r w:rsidR="0035579F" w:rsidRPr="00F375FA">
        <w:rPr>
          <w:rFonts w:ascii="Calibri" w:hAnsi="Calibri" w:cs="Baskerville"/>
          <w:bCs/>
        </w:rPr>
        <w:t>, Quebec</w:t>
      </w:r>
      <w:r w:rsidRPr="00F375FA">
        <w:rPr>
          <w:rFonts w:ascii="Calibri" w:hAnsi="Calibri" w:cs="Baskerville"/>
          <w:bCs/>
        </w:rPr>
        <w:t>.</w:t>
      </w:r>
    </w:p>
    <w:p w14:paraId="7D8A32ED" w14:textId="39D09FB1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1984</w:t>
      </w:r>
    </w:p>
    <w:p w14:paraId="06511D43" w14:textId="1A8802B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(1984). </w:t>
      </w:r>
      <w:r w:rsidRPr="00F375FA">
        <w:rPr>
          <w:rFonts w:ascii="Calibri" w:hAnsi="Calibri" w:cs="Baskerville"/>
          <w:bCs/>
          <w:i/>
        </w:rPr>
        <w:t>Retrieval inhibition in recall and recognition</w:t>
      </w:r>
      <w:r w:rsidRPr="00F375FA">
        <w:rPr>
          <w:rFonts w:ascii="Calibri" w:hAnsi="Calibri" w:cs="Baskerville"/>
          <w:bCs/>
        </w:rPr>
        <w:t>. Lake Ontario Visual Establishment (LOVE Conference), Niagara Falls, Ontario.</w:t>
      </w:r>
    </w:p>
    <w:p w14:paraId="138B0ADE" w14:textId="582C97A7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1985</w:t>
      </w:r>
    </w:p>
    <w:p w14:paraId="70DC4610" w14:textId="1F54105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(1985). </w:t>
      </w:r>
      <w:r w:rsidRPr="00F375FA">
        <w:rPr>
          <w:rFonts w:ascii="Calibri" w:hAnsi="Calibri" w:cs="Baskerville"/>
          <w:bCs/>
          <w:i/>
        </w:rPr>
        <w:t>The medium and message: Dissociations in memory for surface information</w:t>
      </w:r>
      <w:r w:rsidRPr="00F375FA">
        <w:rPr>
          <w:rFonts w:ascii="Calibri" w:hAnsi="Calibri" w:cs="Baskerville"/>
          <w:bCs/>
        </w:rPr>
        <w:t>. The Ebbinghaus Centennial Conference: One Hundred Year</w:t>
      </w:r>
      <w:r w:rsidR="0035579F" w:rsidRPr="00F375FA">
        <w:rPr>
          <w:rFonts w:ascii="Calibri" w:hAnsi="Calibri" w:cs="Baskerville"/>
          <w:bCs/>
        </w:rPr>
        <w:t>s of Research on Human Learning,</w:t>
      </w:r>
      <w:r w:rsidRPr="00F375FA">
        <w:rPr>
          <w:rFonts w:ascii="Calibri" w:hAnsi="Calibri" w:cs="Baskerville"/>
          <w:bCs/>
        </w:rPr>
        <w:t xml:space="preserve"> Adelphi University, New York</w:t>
      </w:r>
      <w:r w:rsidR="0035579F" w:rsidRPr="00F375FA">
        <w:rPr>
          <w:rFonts w:ascii="Calibri" w:hAnsi="Calibri" w:cs="Baskerville"/>
          <w:bCs/>
        </w:rPr>
        <w:t>, NY</w:t>
      </w:r>
      <w:r w:rsidRPr="00F375FA">
        <w:rPr>
          <w:rFonts w:ascii="Calibri" w:hAnsi="Calibri" w:cs="Baskerville"/>
          <w:bCs/>
        </w:rPr>
        <w:t>.</w:t>
      </w:r>
    </w:p>
    <w:p w14:paraId="4D78D2E4" w14:textId="76FB1CAD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(1985). </w:t>
      </w:r>
      <w:r w:rsidRPr="00F375FA">
        <w:rPr>
          <w:rFonts w:ascii="Calibri" w:hAnsi="Calibri" w:cs="Baskerville"/>
          <w:bCs/>
          <w:i/>
        </w:rPr>
        <w:t>The medium and the message: Retention without awareness</w:t>
      </w:r>
      <w:r w:rsidRPr="00F375FA">
        <w:rPr>
          <w:rFonts w:ascii="Calibri" w:hAnsi="Calibri" w:cs="Baskerville"/>
          <w:bCs/>
        </w:rPr>
        <w:t>. Midwestern Psychological Association, Chicago</w:t>
      </w:r>
      <w:r w:rsidR="0035579F" w:rsidRPr="00F375FA">
        <w:rPr>
          <w:rFonts w:ascii="Calibri" w:hAnsi="Calibri" w:cs="Baskerville"/>
          <w:bCs/>
        </w:rPr>
        <w:t>, IL</w:t>
      </w:r>
      <w:r w:rsidRPr="00F375FA">
        <w:rPr>
          <w:rFonts w:ascii="Calibri" w:hAnsi="Calibri" w:cs="Baskerville"/>
          <w:bCs/>
        </w:rPr>
        <w:t>.</w:t>
      </w:r>
    </w:p>
    <w:p w14:paraId="2F3F5111" w14:textId="28B9B255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(1985). </w:t>
      </w:r>
      <w:r w:rsidRPr="00F375FA">
        <w:rPr>
          <w:rFonts w:ascii="Calibri" w:hAnsi="Calibri" w:cs="Baskerville"/>
          <w:bCs/>
          <w:i/>
        </w:rPr>
        <w:t>Origins of memory research: Ebbinghaus's contributions</w:t>
      </w:r>
      <w:r w:rsidRPr="00F375FA">
        <w:rPr>
          <w:rFonts w:ascii="Calibri" w:hAnsi="Calibri" w:cs="Baskerville"/>
          <w:bCs/>
        </w:rPr>
        <w:t xml:space="preserve">. </w:t>
      </w:r>
      <w:r w:rsidR="0035579F" w:rsidRPr="00F375FA">
        <w:rPr>
          <w:rFonts w:ascii="Calibri" w:hAnsi="Calibri" w:cs="Baskerville"/>
          <w:bCs/>
        </w:rPr>
        <w:t>S</w:t>
      </w:r>
      <w:r w:rsidRPr="00F375FA">
        <w:rPr>
          <w:rFonts w:ascii="Calibri" w:hAnsi="Calibri" w:cs="Baskerville"/>
          <w:bCs/>
        </w:rPr>
        <w:t>ymposium to celebrate the 100th anniversary of empirical research on human memory</w:t>
      </w:r>
      <w:r w:rsidR="0035579F" w:rsidRPr="00F375FA">
        <w:rPr>
          <w:rFonts w:ascii="Calibri" w:hAnsi="Calibri" w:cs="Baskerville"/>
          <w:bCs/>
        </w:rPr>
        <w:t xml:space="preserve">: </w:t>
      </w:r>
      <w:r w:rsidRPr="00F375FA">
        <w:rPr>
          <w:rFonts w:ascii="Calibri" w:hAnsi="Calibri" w:cs="Baskerville"/>
          <w:bCs/>
        </w:rPr>
        <w:t xml:space="preserve">Where is </w:t>
      </w:r>
      <w:r w:rsidR="0035579F" w:rsidRPr="00F375FA">
        <w:rPr>
          <w:rFonts w:ascii="Calibri" w:hAnsi="Calibri" w:cs="Baskerville"/>
          <w:bCs/>
        </w:rPr>
        <w:t>m</w:t>
      </w:r>
      <w:r w:rsidRPr="00F375FA">
        <w:rPr>
          <w:rFonts w:ascii="Calibri" w:hAnsi="Calibri" w:cs="Baskerville"/>
          <w:bCs/>
        </w:rPr>
        <w:t xml:space="preserve">emory </w:t>
      </w:r>
      <w:r w:rsidR="0035579F" w:rsidRPr="00F375FA">
        <w:rPr>
          <w:rFonts w:ascii="Calibri" w:hAnsi="Calibri" w:cs="Baskerville"/>
          <w:bCs/>
        </w:rPr>
        <w:t>r</w:t>
      </w:r>
      <w:r w:rsidRPr="00F375FA">
        <w:rPr>
          <w:rFonts w:ascii="Calibri" w:hAnsi="Calibri" w:cs="Baskerville"/>
          <w:bCs/>
        </w:rPr>
        <w:t xml:space="preserve">esearch 100 </w:t>
      </w:r>
      <w:r w:rsidR="0035579F" w:rsidRPr="00F375FA">
        <w:rPr>
          <w:rFonts w:ascii="Calibri" w:hAnsi="Calibri" w:cs="Baskerville"/>
          <w:bCs/>
        </w:rPr>
        <w:t>y</w:t>
      </w:r>
      <w:r w:rsidRPr="00F375FA">
        <w:rPr>
          <w:rFonts w:ascii="Calibri" w:hAnsi="Calibri" w:cs="Baskerville"/>
          <w:bCs/>
        </w:rPr>
        <w:t xml:space="preserve">ears </w:t>
      </w:r>
      <w:r w:rsidR="0035579F" w:rsidRPr="00F375FA">
        <w:rPr>
          <w:rFonts w:ascii="Calibri" w:hAnsi="Calibri" w:cs="Baskerville"/>
          <w:bCs/>
        </w:rPr>
        <w:t>a</w:t>
      </w:r>
      <w:r w:rsidRPr="00F375FA">
        <w:rPr>
          <w:rFonts w:ascii="Calibri" w:hAnsi="Calibri" w:cs="Baskerville"/>
          <w:bCs/>
        </w:rPr>
        <w:t>fter Ebbingha</w:t>
      </w:r>
      <w:r w:rsidR="00885BDA" w:rsidRPr="00F375FA">
        <w:rPr>
          <w:rFonts w:ascii="Calibri" w:hAnsi="Calibri" w:cs="Baskerville"/>
          <w:bCs/>
        </w:rPr>
        <w:t>us? (E. Tulving, Moderator) at t</w:t>
      </w:r>
      <w:r w:rsidRPr="00F375FA">
        <w:rPr>
          <w:rFonts w:ascii="Calibri" w:hAnsi="Calibri" w:cs="Baskerville"/>
          <w:bCs/>
        </w:rPr>
        <w:t>he Psychonomic Society, Boston</w:t>
      </w:r>
      <w:r w:rsidR="0035579F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41C2B391" w14:textId="656F899B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1986</w:t>
      </w:r>
    </w:p>
    <w:p w14:paraId="2B15C3A8" w14:textId="078FEE53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(1986). </w:t>
      </w:r>
      <w:r w:rsidRPr="00F375FA">
        <w:rPr>
          <w:rFonts w:ascii="Calibri" w:hAnsi="Calibri" w:cs="Baskerville"/>
          <w:bCs/>
          <w:i/>
        </w:rPr>
        <w:t>Retention without awareness: Effects of presentation media</w:t>
      </w:r>
      <w:r w:rsidRPr="00F375FA">
        <w:rPr>
          <w:rFonts w:ascii="Calibri" w:hAnsi="Calibri" w:cs="Baskerville"/>
          <w:bCs/>
        </w:rPr>
        <w:t>. Southeastern Workers in Memory (SWIM)</w:t>
      </w:r>
      <w:r w:rsidR="00885BDA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Southeastern Psychological Association, Orlando</w:t>
      </w:r>
      <w:r w:rsidR="00885BDA" w:rsidRPr="00F375FA">
        <w:rPr>
          <w:rFonts w:ascii="Calibri" w:hAnsi="Calibri" w:cs="Baskerville"/>
          <w:bCs/>
        </w:rPr>
        <w:t>, FL</w:t>
      </w:r>
      <w:r w:rsidRPr="00F375FA">
        <w:rPr>
          <w:rFonts w:ascii="Calibri" w:hAnsi="Calibri" w:cs="Baskerville"/>
          <w:bCs/>
        </w:rPr>
        <w:t>.</w:t>
      </w:r>
    </w:p>
    <w:p w14:paraId="02FEE78A" w14:textId="3A5B6745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1987</w:t>
      </w:r>
    </w:p>
    <w:p w14:paraId="7CFFCCA2" w14:textId="37B6998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(1987). </w:t>
      </w:r>
      <w:r w:rsidRPr="00F375FA">
        <w:rPr>
          <w:rFonts w:ascii="Calibri" w:hAnsi="Calibri" w:cs="Baskerville"/>
          <w:bCs/>
          <w:i/>
        </w:rPr>
        <w:t>Explaining dissociations between explicit and implicit measures of retention</w:t>
      </w:r>
      <w:r w:rsidRPr="00F375FA">
        <w:rPr>
          <w:rFonts w:ascii="Calibri" w:hAnsi="Calibri" w:cs="Baskerville"/>
          <w:bCs/>
        </w:rPr>
        <w:t>. Midwestern Psychological Association, Chicago</w:t>
      </w:r>
      <w:r w:rsidR="00885BDA" w:rsidRPr="00F375FA">
        <w:rPr>
          <w:rFonts w:ascii="Calibri" w:hAnsi="Calibri" w:cs="Baskerville"/>
          <w:bCs/>
        </w:rPr>
        <w:t>, IL</w:t>
      </w:r>
      <w:r w:rsidRPr="00F375FA">
        <w:rPr>
          <w:rFonts w:ascii="Calibri" w:hAnsi="Calibri" w:cs="Baskerville"/>
          <w:bCs/>
        </w:rPr>
        <w:t>.</w:t>
      </w:r>
    </w:p>
    <w:p w14:paraId="7C5A636D" w14:textId="732DA74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(1987). </w:t>
      </w:r>
      <w:r w:rsidRPr="00F375FA">
        <w:rPr>
          <w:rFonts w:ascii="Calibri" w:hAnsi="Calibri" w:cs="Baskerville"/>
          <w:bCs/>
          <w:i/>
        </w:rPr>
        <w:t>The quality of quantitative education for experimental psychologists</w:t>
      </w:r>
      <w:r w:rsidRPr="00F375FA">
        <w:rPr>
          <w:rFonts w:ascii="Calibri" w:hAnsi="Calibri" w:cs="Baskerville"/>
          <w:bCs/>
        </w:rPr>
        <w:t>. Symposium on Adequacy of Methodological and Quantitative Training. American Psychological Association, New York</w:t>
      </w:r>
      <w:r w:rsidR="00885BDA" w:rsidRPr="00F375FA">
        <w:rPr>
          <w:rFonts w:ascii="Calibri" w:hAnsi="Calibri" w:cs="Baskerville"/>
          <w:bCs/>
        </w:rPr>
        <w:t>, NY</w:t>
      </w:r>
      <w:r w:rsidRPr="00F375FA">
        <w:rPr>
          <w:rFonts w:ascii="Calibri" w:hAnsi="Calibri" w:cs="Baskerville"/>
          <w:bCs/>
        </w:rPr>
        <w:t>.</w:t>
      </w:r>
    </w:p>
    <w:p w14:paraId="32A5411D" w14:textId="3D2AB38B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(1987). </w:t>
      </w:r>
      <w:r w:rsidRPr="00F375FA">
        <w:rPr>
          <w:rFonts w:ascii="Calibri" w:hAnsi="Calibri" w:cs="Baskerville"/>
          <w:bCs/>
          <w:i/>
        </w:rPr>
        <w:t>Hypermnesia: Improvements in recall with repeated testing</w:t>
      </w:r>
      <w:r w:rsidRPr="00F375FA">
        <w:rPr>
          <w:rFonts w:ascii="Calibri" w:hAnsi="Calibri" w:cs="Baskerville"/>
          <w:bCs/>
        </w:rPr>
        <w:t>. Tulane-Floweree Conference on Cognition, New Orleans</w:t>
      </w:r>
      <w:r w:rsidR="00885BDA" w:rsidRPr="00F375FA">
        <w:rPr>
          <w:rFonts w:ascii="Calibri" w:hAnsi="Calibri" w:cs="Baskerville"/>
          <w:bCs/>
        </w:rPr>
        <w:t>, LA</w:t>
      </w:r>
      <w:r w:rsidRPr="00F375FA">
        <w:rPr>
          <w:rFonts w:ascii="Calibri" w:hAnsi="Calibri" w:cs="Baskerville"/>
          <w:bCs/>
        </w:rPr>
        <w:t>.</w:t>
      </w:r>
    </w:p>
    <w:p w14:paraId="08BFBA66" w14:textId="0E9EABB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(1987). </w:t>
      </w:r>
      <w:r w:rsidRPr="00F375FA">
        <w:rPr>
          <w:rFonts w:ascii="Calibri" w:hAnsi="Calibri" w:cs="Baskerville"/>
          <w:bCs/>
          <w:i/>
        </w:rPr>
        <w:t>Explaining dissociations between implicit and explicit measures of retention. A processing account</w:t>
      </w:r>
      <w:r w:rsidRPr="00F375FA">
        <w:rPr>
          <w:rFonts w:ascii="Calibri" w:hAnsi="Calibri" w:cs="Baskerville"/>
          <w:bCs/>
        </w:rPr>
        <w:t xml:space="preserve">. </w:t>
      </w:r>
      <w:r w:rsidR="00885BDA" w:rsidRPr="00F375FA">
        <w:rPr>
          <w:rFonts w:ascii="Calibri" w:hAnsi="Calibri" w:cs="Baskerville"/>
          <w:bCs/>
        </w:rPr>
        <w:t>Symposium on</w:t>
      </w:r>
      <w:r w:rsidRPr="00F375FA">
        <w:rPr>
          <w:rFonts w:ascii="Calibri" w:hAnsi="Calibri" w:cs="Baskerville"/>
          <w:bCs/>
        </w:rPr>
        <w:t xml:space="preserve"> "Varieties of Memory and Consciousness: Papers in Honour of Endel Tulving," Toronto</w:t>
      </w:r>
      <w:r w:rsidR="00885BDA" w:rsidRPr="00F375FA">
        <w:rPr>
          <w:rFonts w:ascii="Calibri" w:hAnsi="Calibri" w:cs="Baskerville"/>
          <w:bCs/>
        </w:rPr>
        <w:t xml:space="preserve">, </w:t>
      </w:r>
      <w:r w:rsidR="00AC2EB1" w:rsidRPr="00F375FA">
        <w:rPr>
          <w:rFonts w:ascii="Calibri" w:hAnsi="Calibri" w:cs="Baskerville"/>
          <w:bCs/>
        </w:rPr>
        <w:t>Ontario</w:t>
      </w:r>
      <w:r w:rsidRPr="00F375FA">
        <w:rPr>
          <w:rFonts w:ascii="Calibri" w:hAnsi="Calibri" w:cs="Baskerville"/>
          <w:bCs/>
        </w:rPr>
        <w:t>.</w:t>
      </w:r>
    </w:p>
    <w:p w14:paraId="5F9583DA" w14:textId="05F02E78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1988</w:t>
      </w:r>
    </w:p>
    <w:p w14:paraId="3E5E8BC2" w14:textId="31C0C7D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(1988). </w:t>
      </w:r>
      <w:r w:rsidRPr="00F375FA">
        <w:rPr>
          <w:rFonts w:ascii="Calibri" w:hAnsi="Calibri" w:cs="Baskerville"/>
          <w:bCs/>
          <w:i/>
        </w:rPr>
        <w:t>Explaining dissociations between implicit and explicit measures of retention: Answering four basic questions</w:t>
      </w:r>
      <w:r w:rsidRPr="00F375FA">
        <w:rPr>
          <w:rFonts w:ascii="Calibri" w:hAnsi="Calibri" w:cs="Baskerville"/>
          <w:bCs/>
        </w:rPr>
        <w:t>. American Psychological Association, Atlanta</w:t>
      </w:r>
      <w:r w:rsidR="00885BDA" w:rsidRPr="00F375FA">
        <w:rPr>
          <w:rFonts w:ascii="Calibri" w:hAnsi="Calibri" w:cs="Baskerville"/>
          <w:bCs/>
        </w:rPr>
        <w:t>, GA</w:t>
      </w:r>
      <w:r w:rsidRPr="00F375FA">
        <w:rPr>
          <w:rFonts w:ascii="Calibri" w:hAnsi="Calibri" w:cs="Baskerville"/>
          <w:bCs/>
        </w:rPr>
        <w:t>.</w:t>
      </w:r>
    </w:p>
    <w:p w14:paraId="4C246DDD" w14:textId="77A250A2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(1988). </w:t>
      </w:r>
      <w:r w:rsidRPr="00F375FA">
        <w:rPr>
          <w:rFonts w:ascii="Calibri" w:hAnsi="Calibri" w:cs="Baskerville"/>
          <w:bCs/>
          <w:i/>
        </w:rPr>
        <w:t>An incredible new model of memory</w:t>
      </w:r>
      <w:r w:rsidRPr="00F375FA">
        <w:rPr>
          <w:rFonts w:ascii="Calibri" w:hAnsi="Calibri" w:cs="Baskerville"/>
          <w:bCs/>
        </w:rPr>
        <w:t>. North Carolina Cogn</w:t>
      </w:r>
      <w:r w:rsidR="00885BDA" w:rsidRPr="00F375FA">
        <w:rPr>
          <w:rFonts w:ascii="Calibri" w:hAnsi="Calibri" w:cs="Baskerville"/>
          <w:bCs/>
        </w:rPr>
        <w:t>ition Conference, Greensboro, N</w:t>
      </w:r>
      <w:r w:rsidRPr="00F375FA">
        <w:rPr>
          <w:rFonts w:ascii="Calibri" w:hAnsi="Calibri" w:cs="Baskerville"/>
          <w:bCs/>
        </w:rPr>
        <w:t>C.</w:t>
      </w:r>
    </w:p>
    <w:p w14:paraId="6A337720" w14:textId="536DF60B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1989</w:t>
      </w:r>
    </w:p>
    <w:p w14:paraId="2C978FB4" w14:textId="77C1C43D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(1989). </w:t>
      </w:r>
      <w:r w:rsidRPr="00F375FA">
        <w:rPr>
          <w:rFonts w:ascii="Calibri" w:hAnsi="Calibri" w:cs="Baskerville"/>
          <w:bCs/>
          <w:i/>
        </w:rPr>
        <w:t>Symposium I: Implicit memory: Multiple perspectives</w:t>
      </w:r>
      <w:r w:rsidRPr="00F375FA">
        <w:rPr>
          <w:rFonts w:ascii="Calibri" w:hAnsi="Calibri" w:cs="Baskerville"/>
          <w:bCs/>
        </w:rPr>
        <w:t>. Psychonomic Society, Atlanta</w:t>
      </w:r>
      <w:r w:rsidR="00FB7145" w:rsidRPr="00F375FA">
        <w:rPr>
          <w:rFonts w:ascii="Calibri" w:hAnsi="Calibri" w:cs="Baskerville"/>
          <w:bCs/>
        </w:rPr>
        <w:t>, GA</w:t>
      </w:r>
      <w:r w:rsidRPr="00F375FA">
        <w:rPr>
          <w:rFonts w:ascii="Calibri" w:hAnsi="Calibri" w:cs="Baskerville"/>
          <w:bCs/>
        </w:rPr>
        <w:t>.</w:t>
      </w:r>
    </w:p>
    <w:p w14:paraId="3C84E1A8" w14:textId="50D1C5D1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1990</w:t>
      </w:r>
    </w:p>
    <w:p w14:paraId="4D70ACC1" w14:textId="5F924002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(1990). </w:t>
      </w:r>
      <w:r w:rsidRPr="00F375FA">
        <w:rPr>
          <w:rFonts w:ascii="Calibri" w:hAnsi="Calibri" w:cs="Baskerville"/>
          <w:bCs/>
          <w:i/>
        </w:rPr>
        <w:t>Implicit memory: Answering four basic questions</w:t>
      </w:r>
      <w:r w:rsidRPr="00F375FA">
        <w:rPr>
          <w:rFonts w:ascii="Calibri" w:hAnsi="Calibri" w:cs="Baskerville"/>
          <w:bCs/>
        </w:rPr>
        <w:t>. Southwestern Psychological Association, Dallas</w:t>
      </w:r>
      <w:r w:rsidR="00FB7145" w:rsidRPr="00F375FA">
        <w:rPr>
          <w:rFonts w:ascii="Calibri" w:hAnsi="Calibri" w:cs="Baskerville"/>
          <w:bCs/>
        </w:rPr>
        <w:t>, TX</w:t>
      </w:r>
      <w:r w:rsidRPr="00F375FA">
        <w:rPr>
          <w:rFonts w:ascii="Calibri" w:hAnsi="Calibri" w:cs="Baskerville"/>
          <w:bCs/>
        </w:rPr>
        <w:t>.</w:t>
      </w:r>
    </w:p>
    <w:p w14:paraId="76A04313" w14:textId="08AE83A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(1990). </w:t>
      </w:r>
      <w:r w:rsidRPr="00F375FA">
        <w:rPr>
          <w:rFonts w:ascii="Calibri" w:hAnsi="Calibri" w:cs="Baskerville"/>
          <w:bCs/>
          <w:i/>
        </w:rPr>
        <w:t>A new model of memory</w:t>
      </w:r>
      <w:r w:rsidRPr="00F375FA">
        <w:rPr>
          <w:rFonts w:ascii="Calibri" w:hAnsi="Calibri" w:cs="Baskerville"/>
          <w:bCs/>
        </w:rPr>
        <w:t>. Texas Cognition Conference, San Antonio</w:t>
      </w:r>
      <w:r w:rsidR="00FB7145" w:rsidRPr="00F375FA">
        <w:rPr>
          <w:rFonts w:ascii="Calibri" w:hAnsi="Calibri" w:cs="Baskerville"/>
          <w:bCs/>
        </w:rPr>
        <w:t>, TX</w:t>
      </w:r>
      <w:r w:rsidRPr="00F375FA">
        <w:rPr>
          <w:rFonts w:ascii="Calibri" w:hAnsi="Calibri" w:cs="Baskerville"/>
          <w:bCs/>
        </w:rPr>
        <w:t>.</w:t>
      </w:r>
    </w:p>
    <w:p w14:paraId="7D3A1D5F" w14:textId="29FCE82C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 (1990). </w:t>
      </w:r>
      <w:r w:rsidRPr="00F375FA">
        <w:rPr>
          <w:rFonts w:ascii="Calibri" w:hAnsi="Calibri" w:cs="Baskerville"/>
          <w:bCs/>
          <w:i/>
        </w:rPr>
        <w:t>Memory: Theories, models and neuropsychology</w:t>
      </w:r>
      <w:r w:rsidRPr="00F375FA">
        <w:rPr>
          <w:rFonts w:ascii="Calibri" w:hAnsi="Calibri" w:cs="Baskerville"/>
          <w:bCs/>
        </w:rPr>
        <w:t>. Attention &amp; Performance XIV: The Silver Jubilee Meeting, Ann Arbor</w:t>
      </w:r>
      <w:r w:rsidR="00FB7145" w:rsidRPr="00F375FA">
        <w:rPr>
          <w:rFonts w:ascii="Calibri" w:hAnsi="Calibri" w:cs="Baskerville"/>
          <w:bCs/>
        </w:rPr>
        <w:t>, MI</w:t>
      </w:r>
      <w:r w:rsidRPr="00F375FA">
        <w:rPr>
          <w:rFonts w:ascii="Calibri" w:hAnsi="Calibri" w:cs="Baskerville"/>
          <w:bCs/>
        </w:rPr>
        <w:t>.</w:t>
      </w:r>
    </w:p>
    <w:p w14:paraId="3985ADE3" w14:textId="2060CD4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(1990). </w:t>
      </w:r>
      <w:r w:rsidRPr="00F375FA">
        <w:rPr>
          <w:rFonts w:ascii="Calibri" w:hAnsi="Calibri" w:cs="Baskerville"/>
          <w:bCs/>
          <w:i/>
        </w:rPr>
        <w:t>Transfer appropriate process</w:t>
      </w:r>
      <w:r w:rsidR="00FB7145" w:rsidRPr="00F375FA">
        <w:rPr>
          <w:rFonts w:ascii="Calibri" w:hAnsi="Calibri" w:cs="Baskerville"/>
          <w:bCs/>
          <w:i/>
        </w:rPr>
        <w:t>ing</w:t>
      </w:r>
      <w:r w:rsidR="00FB7145" w:rsidRPr="00F375FA">
        <w:rPr>
          <w:rFonts w:ascii="Calibri" w:hAnsi="Calibri" w:cs="Baskerville"/>
          <w:bCs/>
        </w:rPr>
        <w:t xml:space="preserve">. Memory Disorders Research </w:t>
      </w:r>
      <w:r w:rsidRPr="00F375FA">
        <w:rPr>
          <w:rFonts w:ascii="Calibri" w:hAnsi="Calibri" w:cs="Baskerville"/>
          <w:bCs/>
        </w:rPr>
        <w:t>Society, Boston</w:t>
      </w:r>
      <w:r w:rsidR="00FB7145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1A9ED053" w14:textId="59AABB1F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1991</w:t>
      </w:r>
    </w:p>
    <w:p w14:paraId="586CB85A" w14:textId="3CAECCF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(1991). </w:t>
      </w:r>
      <w:r w:rsidRPr="00F375FA">
        <w:rPr>
          <w:rFonts w:ascii="Calibri" w:hAnsi="Calibri" w:cs="Baskerville"/>
          <w:bCs/>
          <w:i/>
        </w:rPr>
        <w:t>Transfer appropriate processing</w:t>
      </w:r>
      <w:r w:rsidRPr="00F375FA">
        <w:rPr>
          <w:rFonts w:ascii="Calibri" w:hAnsi="Calibri" w:cs="Baskerville"/>
          <w:bCs/>
        </w:rPr>
        <w:t>. American Psychological Society, Washington, DC.</w:t>
      </w:r>
    </w:p>
    <w:p w14:paraId="5DE93B32" w14:textId="18F91856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(1991). </w:t>
      </w:r>
      <w:r w:rsidRPr="00F375FA">
        <w:rPr>
          <w:rFonts w:ascii="Calibri" w:hAnsi="Calibri" w:cs="Baskerville"/>
          <w:bCs/>
          <w:i/>
        </w:rPr>
        <w:t>Remembering, knowing, and reconstructing the past</w:t>
      </w:r>
      <w:r w:rsidRPr="00F375FA">
        <w:rPr>
          <w:rFonts w:ascii="Calibri" w:hAnsi="Calibri" w:cs="Baskerville"/>
          <w:bCs/>
        </w:rPr>
        <w:t>. American Psychological Association, San Francisco</w:t>
      </w:r>
      <w:r w:rsidR="00FB7145" w:rsidRPr="00F375FA">
        <w:rPr>
          <w:rFonts w:ascii="Calibri" w:hAnsi="Calibri" w:cs="Baskerville"/>
          <w:bCs/>
        </w:rPr>
        <w:t>, CA</w:t>
      </w:r>
      <w:r w:rsidRPr="00F375FA">
        <w:rPr>
          <w:rFonts w:ascii="Calibri" w:hAnsi="Calibri" w:cs="Baskerville"/>
          <w:bCs/>
        </w:rPr>
        <w:t>.</w:t>
      </w:r>
    </w:p>
    <w:p w14:paraId="05D96C3B" w14:textId="0119D05B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1992</w:t>
      </w:r>
    </w:p>
    <w:p w14:paraId="5790D996" w14:textId="73C423F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(1992). </w:t>
      </w:r>
      <w:r w:rsidRPr="00F375FA">
        <w:rPr>
          <w:rFonts w:ascii="Calibri" w:hAnsi="Calibri" w:cs="Baskerville"/>
          <w:bCs/>
          <w:i/>
        </w:rPr>
        <w:t>Implicit memory: An overview</w:t>
      </w:r>
      <w:r w:rsidRPr="00F375FA">
        <w:rPr>
          <w:rFonts w:ascii="Calibri" w:hAnsi="Calibri" w:cs="Baskerville"/>
          <w:bCs/>
        </w:rPr>
        <w:t>. International Congress o</w:t>
      </w:r>
      <w:r w:rsidR="00FB7145" w:rsidRPr="00F375FA">
        <w:rPr>
          <w:rFonts w:ascii="Calibri" w:hAnsi="Calibri" w:cs="Baskerville"/>
          <w:bCs/>
        </w:rPr>
        <w:t>f</w:t>
      </w:r>
      <w:r w:rsidRPr="00F375FA">
        <w:rPr>
          <w:rFonts w:ascii="Calibri" w:hAnsi="Calibri" w:cs="Baskerville"/>
          <w:bCs/>
        </w:rPr>
        <w:t xml:space="preserve"> Psychology, Brussels</w:t>
      </w:r>
      <w:r w:rsidR="00FB7145" w:rsidRPr="00F375FA">
        <w:rPr>
          <w:rFonts w:ascii="Calibri" w:hAnsi="Calibri" w:cs="Baskerville"/>
          <w:bCs/>
        </w:rPr>
        <w:t>, Belgium</w:t>
      </w:r>
      <w:r w:rsidRPr="00F375FA">
        <w:rPr>
          <w:rFonts w:ascii="Calibri" w:hAnsi="Calibri" w:cs="Baskerville"/>
          <w:bCs/>
        </w:rPr>
        <w:t>.</w:t>
      </w:r>
    </w:p>
    <w:p w14:paraId="6AF822F6" w14:textId="4590BFCB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(1992). </w:t>
      </w:r>
      <w:r w:rsidRPr="00F375FA">
        <w:rPr>
          <w:rFonts w:ascii="Calibri" w:hAnsi="Calibri" w:cs="Baskerville"/>
          <w:bCs/>
          <w:i/>
        </w:rPr>
        <w:t>Specificity of operations in perceptual priming</w:t>
      </w:r>
      <w:r w:rsidRPr="00F375FA">
        <w:rPr>
          <w:rFonts w:ascii="Calibri" w:hAnsi="Calibri" w:cs="Baskerville"/>
          <w:bCs/>
        </w:rPr>
        <w:t>. Symposium on Implicit Memory. International Congress o</w:t>
      </w:r>
      <w:r w:rsidR="00FB7145" w:rsidRPr="00F375FA">
        <w:rPr>
          <w:rFonts w:ascii="Calibri" w:hAnsi="Calibri" w:cs="Baskerville"/>
          <w:bCs/>
        </w:rPr>
        <w:t>f</w:t>
      </w:r>
      <w:r w:rsidRPr="00F375FA">
        <w:rPr>
          <w:rFonts w:ascii="Calibri" w:hAnsi="Calibri" w:cs="Baskerville"/>
          <w:bCs/>
        </w:rPr>
        <w:t xml:space="preserve"> Psychology, Brussels.</w:t>
      </w:r>
    </w:p>
    <w:p w14:paraId="565ADA05" w14:textId="5663DDEC" w:rsidR="00F35743" w:rsidRPr="00F375FA" w:rsidRDefault="0046138A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</w:t>
      </w:r>
      <w:r w:rsidR="00F35743" w:rsidRPr="00F375FA">
        <w:rPr>
          <w:rFonts w:ascii="Calibri" w:hAnsi="Calibri" w:cs="Baskerville"/>
          <w:b/>
          <w:bCs/>
        </w:rPr>
        <w:t>993</w:t>
      </w:r>
    </w:p>
    <w:p w14:paraId="4C621E8B" w14:textId="0B9F0852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(1993). </w:t>
      </w:r>
      <w:r w:rsidRPr="00F375FA">
        <w:rPr>
          <w:rFonts w:ascii="Calibri" w:hAnsi="Calibri" w:cs="Baskerville"/>
          <w:bCs/>
          <w:i/>
        </w:rPr>
        <w:t>A new technique for studying reconstructive memory</w:t>
      </w:r>
      <w:r w:rsidRPr="00F375FA">
        <w:rPr>
          <w:rFonts w:ascii="Calibri" w:hAnsi="Calibri" w:cs="Baskerville"/>
          <w:bCs/>
        </w:rPr>
        <w:t>. Weiskrantz Symposium on Mem</w:t>
      </w:r>
      <w:r w:rsidR="00FB7145" w:rsidRPr="00F375FA">
        <w:rPr>
          <w:rFonts w:ascii="Calibri" w:hAnsi="Calibri" w:cs="Baskerville"/>
          <w:bCs/>
        </w:rPr>
        <w:t>ory, Baylor University, Waco, TX</w:t>
      </w:r>
      <w:r w:rsidRPr="00F375FA">
        <w:rPr>
          <w:rFonts w:ascii="Calibri" w:hAnsi="Calibri" w:cs="Baskerville"/>
          <w:bCs/>
        </w:rPr>
        <w:t>.</w:t>
      </w:r>
    </w:p>
    <w:p w14:paraId="6B3A98FA" w14:textId="2B473ED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(1993). </w:t>
      </w:r>
      <w:r w:rsidRPr="00F375FA">
        <w:rPr>
          <w:rFonts w:ascii="Calibri" w:hAnsi="Calibri" w:cs="Baskerville"/>
          <w:bCs/>
          <w:i/>
        </w:rPr>
        <w:t>Remembering, knowing</w:t>
      </w:r>
      <w:r w:rsidR="00FB7145" w:rsidRPr="00F375FA">
        <w:rPr>
          <w:rFonts w:ascii="Calibri" w:hAnsi="Calibri" w:cs="Baskerville"/>
          <w:bCs/>
          <w:i/>
        </w:rPr>
        <w:t>,</w:t>
      </w:r>
      <w:r w:rsidRPr="00F375FA">
        <w:rPr>
          <w:rFonts w:ascii="Calibri" w:hAnsi="Calibri" w:cs="Baskerville"/>
          <w:bCs/>
          <w:i/>
        </w:rPr>
        <w:t xml:space="preserve"> and reconstructing past events</w:t>
      </w:r>
      <w:r w:rsidRPr="00F375FA">
        <w:rPr>
          <w:rFonts w:ascii="Calibri" w:hAnsi="Calibri" w:cs="Baskerville"/>
          <w:bCs/>
        </w:rPr>
        <w:t>. Presidential Address, Midwestern Psychological Association, Chicago</w:t>
      </w:r>
      <w:r w:rsidR="00FB7145" w:rsidRPr="00F375FA">
        <w:rPr>
          <w:rFonts w:ascii="Calibri" w:hAnsi="Calibri" w:cs="Baskerville"/>
          <w:bCs/>
        </w:rPr>
        <w:t>, IL</w:t>
      </w:r>
      <w:r w:rsidRPr="00F375FA">
        <w:rPr>
          <w:rFonts w:ascii="Calibri" w:hAnsi="Calibri" w:cs="Baskerville"/>
          <w:bCs/>
        </w:rPr>
        <w:t>.</w:t>
      </w:r>
    </w:p>
    <w:p w14:paraId="420BB0E5" w14:textId="6366DBD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(1993). </w:t>
      </w:r>
      <w:r w:rsidRPr="00F375FA">
        <w:rPr>
          <w:rFonts w:ascii="Calibri" w:hAnsi="Calibri" w:cs="Baskerville"/>
          <w:bCs/>
          <w:i/>
        </w:rPr>
        <w:t>Perceptual priming</w:t>
      </w:r>
      <w:r w:rsidRPr="00F375FA">
        <w:rPr>
          <w:rFonts w:ascii="Calibri" w:hAnsi="Calibri" w:cs="Baskerville"/>
          <w:bCs/>
        </w:rPr>
        <w:t>. 9th Annual Meeting</w:t>
      </w:r>
      <w:r w:rsidR="00FB7145" w:rsidRPr="00F375FA">
        <w:rPr>
          <w:rFonts w:ascii="Calibri" w:hAnsi="Calibri" w:cs="Baskerville"/>
          <w:bCs/>
        </w:rPr>
        <w:t xml:space="preserve"> of the International Society for Psychophysics</w:t>
      </w:r>
      <w:r w:rsidRPr="00F375FA">
        <w:rPr>
          <w:rFonts w:ascii="Calibri" w:hAnsi="Calibri" w:cs="Baskerville"/>
          <w:bCs/>
        </w:rPr>
        <w:t>, Palma de Mallorca, Spain.</w:t>
      </w:r>
    </w:p>
    <w:p w14:paraId="7CAEAB29" w14:textId="53E93EB3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1994</w:t>
      </w:r>
    </w:p>
    <w:p w14:paraId="558E279E" w14:textId="4495715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(1994). </w:t>
      </w:r>
      <w:r w:rsidRPr="00F375FA">
        <w:rPr>
          <w:rFonts w:ascii="Calibri" w:hAnsi="Calibri" w:cs="Baskerville"/>
          <w:bCs/>
          <w:i/>
        </w:rPr>
        <w:t>Remembering events that never happened</w:t>
      </w:r>
      <w:r w:rsidRPr="00F375FA">
        <w:rPr>
          <w:rFonts w:ascii="Calibri" w:hAnsi="Calibri" w:cs="Baskerville"/>
          <w:bCs/>
        </w:rPr>
        <w:t>. British Psychological Society, Brighton, England.</w:t>
      </w:r>
    </w:p>
    <w:p w14:paraId="4992BDDA" w14:textId="413ACA9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(1994). </w:t>
      </w:r>
      <w:r w:rsidRPr="00F375FA">
        <w:rPr>
          <w:rFonts w:ascii="Calibri" w:hAnsi="Calibri" w:cs="Baskerville"/>
          <w:bCs/>
          <w:i/>
        </w:rPr>
        <w:t>Implicit memory tests (usually) measure incidental retrieval</w:t>
      </w:r>
      <w:r w:rsidRPr="00F375FA">
        <w:rPr>
          <w:rFonts w:ascii="Calibri" w:hAnsi="Calibri" w:cs="Baskerville"/>
          <w:bCs/>
        </w:rPr>
        <w:t>. British Psychological Society, Brighton, England.</w:t>
      </w:r>
    </w:p>
    <w:p w14:paraId="1D8A2BCA" w14:textId="2324436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(1994). </w:t>
      </w:r>
      <w:r w:rsidRPr="00F375FA">
        <w:rPr>
          <w:rFonts w:ascii="Calibri" w:hAnsi="Calibri" w:cs="Baskerville"/>
          <w:bCs/>
          <w:i/>
        </w:rPr>
        <w:t>Remembering events that never happened</w:t>
      </w:r>
      <w:r w:rsidRPr="00F375FA">
        <w:rPr>
          <w:rFonts w:ascii="Calibri" w:hAnsi="Calibri" w:cs="Baskerville"/>
          <w:bCs/>
        </w:rPr>
        <w:t>. American Psychological Association, Los Angeles, CA.</w:t>
      </w:r>
    </w:p>
    <w:p w14:paraId="36174E24" w14:textId="371D913F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1995</w:t>
      </w:r>
    </w:p>
    <w:p w14:paraId="58BEA4D2" w14:textId="18F0AF8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(1995). </w:t>
      </w:r>
      <w:r w:rsidRPr="00F375FA">
        <w:rPr>
          <w:rFonts w:ascii="Calibri" w:hAnsi="Calibri" w:cs="Baskerville"/>
          <w:bCs/>
          <w:i/>
        </w:rPr>
        <w:t>Remembering events that never happened: New experiments on false memories</w:t>
      </w:r>
      <w:r w:rsidRPr="00F375FA">
        <w:rPr>
          <w:rFonts w:ascii="Calibri" w:hAnsi="Calibri" w:cs="Baskerville"/>
          <w:bCs/>
        </w:rPr>
        <w:t>. Rocky Mountain Psychological Association, Boulder, CO.</w:t>
      </w:r>
    </w:p>
    <w:p w14:paraId="24C5EE39" w14:textId="7C0BB00C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(1995). </w:t>
      </w:r>
      <w:r w:rsidRPr="00F375FA">
        <w:rPr>
          <w:rFonts w:ascii="Calibri" w:hAnsi="Calibri" w:cs="Baskerville"/>
          <w:bCs/>
          <w:i/>
        </w:rPr>
        <w:t>False memories from the standpoint of a cognitive experimental psychologist</w:t>
      </w:r>
      <w:r w:rsidRPr="00F375FA">
        <w:rPr>
          <w:rFonts w:ascii="Calibri" w:hAnsi="Calibri" w:cs="Baskerville"/>
          <w:bCs/>
        </w:rPr>
        <w:t>. American Psychoanalytic Association, New York</w:t>
      </w:r>
      <w:r w:rsidR="00FB7145" w:rsidRPr="00F375FA">
        <w:rPr>
          <w:rFonts w:ascii="Calibri" w:hAnsi="Calibri" w:cs="Baskerville"/>
          <w:bCs/>
        </w:rPr>
        <w:t>, NY</w:t>
      </w:r>
      <w:r w:rsidRPr="00F375FA">
        <w:rPr>
          <w:rFonts w:ascii="Calibri" w:hAnsi="Calibri" w:cs="Baskerville"/>
          <w:bCs/>
        </w:rPr>
        <w:t>.</w:t>
      </w:r>
    </w:p>
    <w:p w14:paraId="0459F362" w14:textId="09DAB3BF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1996</w:t>
      </w:r>
    </w:p>
    <w:p w14:paraId="5850C3B1" w14:textId="676DB55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(1996). </w:t>
      </w:r>
      <w:r w:rsidRPr="00F375FA">
        <w:rPr>
          <w:rFonts w:ascii="Calibri" w:hAnsi="Calibri" w:cs="Baskerville"/>
          <w:bCs/>
          <w:i/>
        </w:rPr>
        <w:t>Creating false memories in the classroom</w:t>
      </w:r>
      <w:r w:rsidRPr="00F375FA">
        <w:rPr>
          <w:rFonts w:ascii="Calibri" w:hAnsi="Calibri" w:cs="Baskerville"/>
          <w:bCs/>
        </w:rPr>
        <w:t>. National Institute on the Teaching of Psychology, St. Petersburg Beach</w:t>
      </w:r>
      <w:r w:rsidR="00FB7145" w:rsidRPr="00F375FA">
        <w:rPr>
          <w:rFonts w:ascii="Calibri" w:hAnsi="Calibri" w:cs="Baskerville"/>
          <w:bCs/>
        </w:rPr>
        <w:t>, FL</w:t>
      </w:r>
      <w:r w:rsidRPr="00F375FA">
        <w:rPr>
          <w:rFonts w:ascii="Calibri" w:hAnsi="Calibri" w:cs="Baskerville"/>
          <w:bCs/>
        </w:rPr>
        <w:t>.</w:t>
      </w:r>
    </w:p>
    <w:p w14:paraId="2D7045FA" w14:textId="343F144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(1996). </w:t>
      </w:r>
      <w:r w:rsidRPr="00F375FA">
        <w:rPr>
          <w:rFonts w:ascii="Calibri" w:hAnsi="Calibri" w:cs="Baskerville"/>
          <w:bCs/>
          <w:i/>
        </w:rPr>
        <w:t>Memory illusions</w:t>
      </w:r>
      <w:r w:rsidRPr="00F375FA">
        <w:rPr>
          <w:rFonts w:ascii="Calibri" w:hAnsi="Calibri" w:cs="Baskerville"/>
          <w:bCs/>
        </w:rPr>
        <w:t>. Keynote address</w:t>
      </w:r>
      <w:r w:rsidR="00FB7145" w:rsidRPr="00F375FA">
        <w:rPr>
          <w:rFonts w:ascii="Calibri" w:hAnsi="Calibri" w:cs="Baskerville"/>
          <w:bCs/>
        </w:rPr>
        <w:t xml:space="preserve"> to the </w:t>
      </w:r>
      <w:r w:rsidRPr="00F375FA">
        <w:rPr>
          <w:rFonts w:ascii="Calibri" w:hAnsi="Calibri" w:cs="Baskerville"/>
          <w:bCs/>
        </w:rPr>
        <w:t>Southwestern Psychological Association, Houston, TX.</w:t>
      </w:r>
    </w:p>
    <w:p w14:paraId="47395825" w14:textId="17D206D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(1996). </w:t>
      </w:r>
      <w:r w:rsidRPr="00F375FA">
        <w:rPr>
          <w:rFonts w:ascii="Calibri" w:hAnsi="Calibri" w:cs="Baskerville"/>
          <w:bCs/>
          <w:i/>
        </w:rPr>
        <w:t>The false memory debate: Perspectives from the cognitive sciences</w:t>
      </w:r>
      <w:r w:rsidRPr="00F375FA">
        <w:rPr>
          <w:rFonts w:ascii="Calibri" w:hAnsi="Calibri" w:cs="Baskerville"/>
          <w:bCs/>
        </w:rPr>
        <w:t>. Keynote symposium with Elizabeth Loftus, John F. Kihlstrom, and Lawrence Weiskrantz. Southwestern Psychological Association, Houston, TX.</w:t>
      </w:r>
    </w:p>
    <w:p w14:paraId="262E6242" w14:textId="5C7C3679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1997</w:t>
      </w:r>
    </w:p>
    <w:p w14:paraId="14247774" w14:textId="1993B4B6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 (1997).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American Association for the Advancement of Science, Seattle, WA.</w:t>
      </w:r>
    </w:p>
    <w:p w14:paraId="5607624C" w14:textId="30F7280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(1997). </w:t>
      </w:r>
      <w:r w:rsidRPr="00F375FA">
        <w:rPr>
          <w:rFonts w:ascii="Calibri" w:hAnsi="Calibri" w:cs="Baskerville"/>
          <w:bCs/>
          <w:i/>
        </w:rPr>
        <w:t>Memory: Explicit and implicit</w:t>
      </w:r>
      <w:r w:rsidRPr="00F375FA">
        <w:rPr>
          <w:rFonts w:ascii="Calibri" w:hAnsi="Calibri" w:cs="Baskerville"/>
          <w:bCs/>
        </w:rPr>
        <w:t>. National Academy of Sciences, Washington, DC.</w:t>
      </w:r>
    </w:p>
    <w:p w14:paraId="7452F08C" w14:textId="01FA8227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(1997).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Missouri Conference on Cognition, Columbia, MO.</w:t>
      </w:r>
    </w:p>
    <w:p w14:paraId="7745B716" w14:textId="5B98B11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(1997).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Master Lecture Series of the American Psychological Association, Chicago, IL.</w:t>
      </w:r>
    </w:p>
    <w:p w14:paraId="0BCDAB27" w14:textId="640D18CA" w:rsidR="00BC6A8A" w:rsidRPr="00F375FA" w:rsidRDefault="00BC6A8A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H.L. (1999). Illusions of memory: Repeated recollections and the development of false memories. Conference on </w:t>
      </w:r>
      <w:r w:rsidRPr="00F375FA">
        <w:rPr>
          <w:rFonts w:ascii="Calibri" w:hAnsi="Calibri" w:cs="Baskerville"/>
          <w:bCs/>
          <w:i/>
        </w:rPr>
        <w:t xml:space="preserve">Current Issues in Memory Research </w:t>
      </w:r>
      <w:r w:rsidRPr="00F375FA">
        <w:rPr>
          <w:rFonts w:ascii="Calibri" w:hAnsi="Calibri" w:cs="Baskerville"/>
          <w:bCs/>
        </w:rPr>
        <w:t xml:space="preserve">sponsored by the St. Louis Psychanalytic Institute and the Department of Psychology at Washington University. </w:t>
      </w:r>
    </w:p>
    <w:p w14:paraId="24429826" w14:textId="29D3BBA1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1998</w:t>
      </w:r>
    </w:p>
    <w:p w14:paraId="007ECDBE" w14:textId="43968F5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(1998).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Tsukuba International Conference on Memory, Tsukuba, Japan.</w:t>
      </w:r>
    </w:p>
    <w:p w14:paraId="091A95F6" w14:textId="33A94743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(1998).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Missouri Symposium 2000, Columbia, MO.</w:t>
      </w:r>
    </w:p>
    <w:p w14:paraId="5BF7BBEB" w14:textId="25429FB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(1998). </w:t>
      </w:r>
      <w:r w:rsidRPr="00F375FA">
        <w:rPr>
          <w:rFonts w:ascii="Calibri" w:hAnsi="Calibri" w:cs="Baskerville"/>
          <w:bCs/>
          <w:i/>
        </w:rPr>
        <w:t>The key process in memory is retrieval</w:t>
      </w:r>
      <w:r w:rsidRPr="00F375FA">
        <w:rPr>
          <w:rFonts w:ascii="Calibri" w:hAnsi="Calibri" w:cs="Baskerville"/>
          <w:bCs/>
        </w:rPr>
        <w:t>. Memory, Consciousness, and the Brain: The Tallinn Conference, Tallinn, Estonia.</w:t>
      </w:r>
    </w:p>
    <w:p w14:paraId="3AD1D074" w14:textId="1E36B820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1999</w:t>
      </w:r>
    </w:p>
    <w:p w14:paraId="41C249CD" w14:textId="250055D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(1999).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 xml:space="preserve">. </w:t>
      </w:r>
      <w:r w:rsidR="00AC2EB1" w:rsidRPr="00F375FA">
        <w:rPr>
          <w:rFonts w:ascii="Calibri" w:hAnsi="Calibri" w:cs="Baskerville"/>
          <w:bCs/>
        </w:rPr>
        <w:t xml:space="preserve">Meeting of the </w:t>
      </w:r>
      <w:r w:rsidRPr="00F375FA">
        <w:rPr>
          <w:rFonts w:ascii="Calibri" w:hAnsi="Calibri" w:cs="Baskerville"/>
          <w:bCs/>
        </w:rPr>
        <w:t>Council of Graduate Departments of Psychology, New Orleans</w:t>
      </w:r>
      <w:r w:rsidR="00AC2EB1" w:rsidRPr="00F375FA">
        <w:rPr>
          <w:rFonts w:ascii="Calibri" w:hAnsi="Calibri" w:cs="Baskerville"/>
          <w:bCs/>
        </w:rPr>
        <w:t>, LA</w:t>
      </w:r>
      <w:r w:rsidRPr="00F375FA">
        <w:rPr>
          <w:rFonts w:ascii="Calibri" w:hAnsi="Calibri" w:cs="Baskerville"/>
          <w:bCs/>
        </w:rPr>
        <w:t>.</w:t>
      </w:r>
    </w:p>
    <w:p w14:paraId="55960806" w14:textId="18E8CB9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(1999). </w:t>
      </w:r>
      <w:r w:rsidRPr="00F375FA">
        <w:rPr>
          <w:rFonts w:ascii="Calibri" w:hAnsi="Calibri" w:cs="Baskerville"/>
          <w:bCs/>
          <w:i/>
        </w:rPr>
        <w:t>The academic department as a working environment</w:t>
      </w:r>
      <w:r w:rsidRPr="00F375FA">
        <w:rPr>
          <w:rFonts w:ascii="Calibri" w:hAnsi="Calibri" w:cs="Baskerville"/>
          <w:bCs/>
        </w:rPr>
        <w:t>. American Psychological Association, Boston</w:t>
      </w:r>
      <w:r w:rsidR="00AC2EB1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625F96FE" w14:textId="6785F547" w:rsidR="002B2038" w:rsidRPr="00F375FA" w:rsidRDefault="00F35743" w:rsidP="00F27F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(1999). </w:t>
      </w:r>
      <w:r w:rsidRPr="00F375FA">
        <w:rPr>
          <w:rFonts w:ascii="Calibri" w:hAnsi="Calibri" w:cs="Baskerville"/>
          <w:bCs/>
          <w:i/>
        </w:rPr>
        <w:t>What materials create associative memory illusions?</w:t>
      </w:r>
      <w:r w:rsidRPr="00F375FA">
        <w:rPr>
          <w:rFonts w:ascii="Calibri" w:hAnsi="Calibri" w:cs="Baskerville"/>
          <w:bCs/>
        </w:rPr>
        <w:t xml:space="preserve"> American Psychological Association, Boston</w:t>
      </w:r>
      <w:r w:rsidR="00AC2EB1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34427021" w14:textId="73D466EB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2000</w:t>
      </w:r>
    </w:p>
    <w:p w14:paraId="6C7688FD" w14:textId="0A2C69E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(2000). </w:t>
      </w:r>
      <w:r w:rsidRPr="00F375FA">
        <w:rPr>
          <w:rFonts w:ascii="Calibri" w:hAnsi="Calibri" w:cs="Baskerville"/>
          <w:bCs/>
          <w:i/>
        </w:rPr>
        <w:t>Social contagion of memory</w:t>
      </w:r>
      <w:r w:rsidRPr="00F375FA">
        <w:rPr>
          <w:rFonts w:ascii="Calibri" w:hAnsi="Calibri" w:cs="Baskerville"/>
          <w:bCs/>
        </w:rPr>
        <w:t>. Festschrift to honor Melvin H. Marx, University of Missouri, Columbia</w:t>
      </w:r>
      <w:r w:rsidR="00AC2EB1" w:rsidRPr="00F375FA">
        <w:rPr>
          <w:rFonts w:ascii="Calibri" w:hAnsi="Calibri" w:cs="Baskerville"/>
          <w:bCs/>
        </w:rPr>
        <w:t>, MO</w:t>
      </w:r>
      <w:r w:rsidRPr="00F375FA">
        <w:rPr>
          <w:rFonts w:ascii="Calibri" w:hAnsi="Calibri" w:cs="Baskerville"/>
          <w:bCs/>
        </w:rPr>
        <w:t xml:space="preserve">. </w:t>
      </w:r>
    </w:p>
    <w:p w14:paraId="1A7246E0" w14:textId="02B8649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(2000). </w:t>
      </w:r>
      <w:r w:rsidRPr="00F375FA">
        <w:rPr>
          <w:rFonts w:ascii="Calibri" w:hAnsi="Calibri" w:cs="Baskerville"/>
          <w:bCs/>
          <w:i/>
        </w:rPr>
        <w:t>Levels of processing: Some unanswered questions and some unquestioned answers</w:t>
      </w:r>
      <w:r w:rsidRPr="00F375FA">
        <w:rPr>
          <w:rFonts w:ascii="Calibri" w:hAnsi="Calibri" w:cs="Baskerville"/>
          <w:bCs/>
        </w:rPr>
        <w:t>. Festschrift to honor Fergus I. M. Craik, Toronto, Ontario.</w:t>
      </w:r>
    </w:p>
    <w:p w14:paraId="2D15C7AF" w14:textId="7EB90A75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(2000). </w:t>
      </w:r>
      <w:r w:rsidRPr="00F375FA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F375FA">
        <w:rPr>
          <w:rFonts w:ascii="Calibri" w:hAnsi="Calibri" w:cs="Baskerville"/>
          <w:bCs/>
        </w:rPr>
        <w:t xml:space="preserve">. Presidential address </w:t>
      </w:r>
      <w:r w:rsidR="00AC2EB1" w:rsidRPr="00F375FA">
        <w:rPr>
          <w:rFonts w:ascii="Calibri" w:hAnsi="Calibri" w:cs="Baskerville"/>
          <w:bCs/>
        </w:rPr>
        <w:t>to</w:t>
      </w:r>
      <w:r w:rsidRPr="00F375FA">
        <w:rPr>
          <w:rFonts w:ascii="Calibri" w:hAnsi="Calibri" w:cs="Baskerville"/>
          <w:bCs/>
        </w:rPr>
        <w:t xml:space="preserve"> Division 3 (Experimental) of the American Psychological Association, Washington, DC.</w:t>
      </w:r>
    </w:p>
    <w:p w14:paraId="379A42EA" w14:textId="3E1F2737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(2000). </w:t>
      </w:r>
      <w:r w:rsidRPr="00F375FA">
        <w:rPr>
          <w:rFonts w:ascii="Calibri" w:hAnsi="Calibri" w:cs="Baskerville"/>
          <w:bCs/>
          <w:i/>
        </w:rPr>
        <w:t>Cognitive illusions: How the mind bends reality</w:t>
      </w:r>
      <w:r w:rsidRPr="00F375FA">
        <w:rPr>
          <w:rFonts w:ascii="Calibri" w:hAnsi="Calibri" w:cs="Baskerville"/>
          <w:bCs/>
        </w:rPr>
        <w:t>. Council for Scientific Society Presidents, Washington, DC.</w:t>
      </w:r>
    </w:p>
    <w:p w14:paraId="367D49C5" w14:textId="7F83E2E7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2001</w:t>
      </w:r>
    </w:p>
    <w:p w14:paraId="3405E9A5" w14:textId="1BD31787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(2001). </w:t>
      </w:r>
      <w:r w:rsidRPr="00F375FA">
        <w:rPr>
          <w:rFonts w:ascii="Calibri" w:hAnsi="Calibri" w:cs="Baskerville"/>
          <w:bCs/>
          <w:i/>
        </w:rPr>
        <w:t>Unresolved issues in levels of processing research</w:t>
      </w:r>
      <w:r w:rsidRPr="00F375FA">
        <w:rPr>
          <w:rFonts w:ascii="Calibri" w:hAnsi="Calibri" w:cs="Baskerville"/>
          <w:bCs/>
        </w:rPr>
        <w:t>. American Psychological Society, Toronto</w:t>
      </w:r>
      <w:r w:rsidR="00AC2EB1" w:rsidRPr="00F375FA">
        <w:rPr>
          <w:rFonts w:ascii="Calibri" w:hAnsi="Calibri" w:cs="Baskerville"/>
          <w:bCs/>
        </w:rPr>
        <w:t>, Ontario</w:t>
      </w:r>
      <w:r w:rsidRPr="00F375FA">
        <w:rPr>
          <w:rFonts w:ascii="Calibri" w:hAnsi="Calibri" w:cs="Baskerville"/>
          <w:bCs/>
        </w:rPr>
        <w:t>.</w:t>
      </w:r>
    </w:p>
    <w:p w14:paraId="61E1223A" w14:textId="2BCFAF1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(2001). </w:t>
      </w:r>
      <w:r w:rsidRPr="00F375FA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F375FA">
        <w:rPr>
          <w:rFonts w:ascii="Calibri" w:hAnsi="Calibri" w:cs="Baskerville"/>
          <w:bCs/>
        </w:rPr>
        <w:t xml:space="preserve">.  </w:t>
      </w:r>
      <w:r w:rsidR="00AC2EB1" w:rsidRPr="00F375FA">
        <w:rPr>
          <w:rFonts w:ascii="Calibri" w:hAnsi="Calibri" w:cs="Baskerville"/>
          <w:bCs/>
        </w:rPr>
        <w:t>3</w:t>
      </w:r>
      <w:r w:rsidR="00AC2EB1" w:rsidRPr="00F375FA">
        <w:rPr>
          <w:rFonts w:ascii="Calibri" w:hAnsi="Calibri" w:cs="Baskerville"/>
          <w:bCs/>
          <w:vertAlign w:val="superscript"/>
        </w:rPr>
        <w:t>rd</w:t>
      </w:r>
      <w:r w:rsidRPr="00F375FA">
        <w:rPr>
          <w:rFonts w:ascii="Calibri" w:hAnsi="Calibri" w:cs="Baskerville"/>
          <w:bCs/>
        </w:rPr>
        <w:t xml:space="preserve"> International Congress of Memory, Valencia, Spain.</w:t>
      </w:r>
    </w:p>
    <w:p w14:paraId="14EAE942" w14:textId="15D45F4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 (2001). </w:t>
      </w:r>
      <w:r w:rsidRPr="00F375FA">
        <w:rPr>
          <w:rFonts w:ascii="Calibri" w:hAnsi="Calibri" w:cs="Baskerville"/>
          <w:bCs/>
          <w:i/>
        </w:rPr>
        <w:t>Imagination inflation in younger and older adults</w:t>
      </w:r>
      <w:r w:rsidRPr="00F375FA">
        <w:rPr>
          <w:rFonts w:ascii="Calibri" w:hAnsi="Calibri" w:cs="Baskerville"/>
          <w:bCs/>
        </w:rPr>
        <w:t xml:space="preserve">. </w:t>
      </w:r>
      <w:r w:rsidR="00AC2EB1" w:rsidRPr="00F375FA">
        <w:rPr>
          <w:rFonts w:ascii="Calibri" w:hAnsi="Calibri" w:cs="Baskerville"/>
          <w:bCs/>
        </w:rPr>
        <w:t>3</w:t>
      </w:r>
      <w:r w:rsidR="00AC2EB1" w:rsidRPr="00F375FA">
        <w:rPr>
          <w:rFonts w:ascii="Calibri" w:hAnsi="Calibri" w:cs="Baskerville"/>
          <w:bCs/>
          <w:vertAlign w:val="superscript"/>
        </w:rPr>
        <w:t>rd</w:t>
      </w:r>
      <w:r w:rsidRPr="00F375FA">
        <w:rPr>
          <w:rFonts w:ascii="Calibri" w:hAnsi="Calibri" w:cs="Baskerville"/>
          <w:bCs/>
        </w:rPr>
        <w:t xml:space="preserve"> International Congress of Memory, Valencia, Spain.</w:t>
      </w:r>
    </w:p>
    <w:p w14:paraId="130348D2" w14:textId="4FE4316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(2001). </w:t>
      </w:r>
      <w:r w:rsidRPr="00F375FA">
        <w:rPr>
          <w:rFonts w:ascii="Calibri" w:hAnsi="Calibri" w:cs="Baskerville"/>
          <w:bCs/>
          <w:i/>
        </w:rPr>
        <w:t>Up close and personal: Barlow, Maslach and Roediger</w:t>
      </w:r>
      <w:r w:rsidRPr="00F375FA">
        <w:rPr>
          <w:rFonts w:ascii="Calibri" w:hAnsi="Calibri" w:cs="Baskerville"/>
          <w:bCs/>
        </w:rPr>
        <w:t>. American Psychological Association, San Francisco, CA.</w:t>
      </w:r>
    </w:p>
    <w:p w14:paraId="01A4BE0B" w14:textId="281B64DE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2002</w:t>
      </w:r>
    </w:p>
    <w:p w14:paraId="000D4A7A" w14:textId="3A1D4F7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>Creating false memories via associative inferences</w:t>
      </w:r>
      <w:r w:rsidRPr="00F375FA">
        <w:rPr>
          <w:rFonts w:ascii="Calibri" w:hAnsi="Calibri" w:cs="Baskerville"/>
          <w:bCs/>
        </w:rPr>
        <w:t xml:space="preserve">. Invited address at the University of Padua, Padua, Italy. </w:t>
      </w:r>
    </w:p>
    <w:p w14:paraId="2043BB53" w14:textId="4BF838E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>Creating false memories via associative inferences</w:t>
      </w:r>
      <w:r w:rsidR="00AC2EB1" w:rsidRPr="00F375FA">
        <w:rPr>
          <w:rFonts w:ascii="Calibri" w:hAnsi="Calibri" w:cs="Baskerville"/>
          <w:bCs/>
        </w:rPr>
        <w:t xml:space="preserve">. </w:t>
      </w:r>
      <w:r w:rsidRPr="00F375FA">
        <w:rPr>
          <w:rFonts w:ascii="Calibri" w:hAnsi="Calibri" w:cs="Baskerville"/>
          <w:bCs/>
        </w:rPr>
        <w:t>Associazione Italiana di Psicologia, Bologna, Italy.</w:t>
      </w:r>
    </w:p>
    <w:p w14:paraId="0E8D1C5F" w14:textId="3F56058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F375FA">
        <w:rPr>
          <w:rFonts w:ascii="Calibri" w:hAnsi="Calibri" w:cs="Baskerville"/>
          <w:bCs/>
        </w:rPr>
        <w:t>. Robert Crowder Memorial Lecture, Yale University</w:t>
      </w:r>
      <w:r w:rsidR="00AC2EB1" w:rsidRPr="00F375FA">
        <w:rPr>
          <w:rFonts w:ascii="Calibri" w:hAnsi="Calibri" w:cs="Baskerville"/>
          <w:bCs/>
        </w:rPr>
        <w:t>, New Haven, CT</w:t>
      </w:r>
      <w:r w:rsidRPr="00F375FA">
        <w:rPr>
          <w:rFonts w:ascii="Calibri" w:hAnsi="Calibri" w:cs="Baskerville"/>
          <w:bCs/>
        </w:rPr>
        <w:t xml:space="preserve">. </w:t>
      </w:r>
    </w:p>
    <w:p w14:paraId="7578E1B6" w14:textId="58E9C3C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 xml:space="preserve">Careers in </w:t>
      </w:r>
      <w:r w:rsidR="00AC2EB1" w:rsidRPr="00F375FA">
        <w:rPr>
          <w:rFonts w:ascii="Calibri" w:hAnsi="Calibri" w:cs="Baskerville"/>
          <w:bCs/>
          <w:i/>
        </w:rPr>
        <w:t>a</w:t>
      </w:r>
      <w:r w:rsidRPr="00F375FA">
        <w:rPr>
          <w:rFonts w:ascii="Calibri" w:hAnsi="Calibri" w:cs="Baskerville"/>
          <w:bCs/>
          <w:i/>
        </w:rPr>
        <w:t>cademia</w:t>
      </w:r>
      <w:r w:rsidRPr="00F375FA">
        <w:rPr>
          <w:rFonts w:ascii="Calibri" w:hAnsi="Calibri" w:cs="Baskerville"/>
          <w:bCs/>
        </w:rPr>
        <w:t>. American Psychological Society, New Orleans, LA.</w:t>
      </w:r>
    </w:p>
    <w:p w14:paraId="5368539B" w14:textId="016226F0" w:rsidR="007A23A5" w:rsidRPr="00F375FA" w:rsidRDefault="00F35743" w:rsidP="002F48F5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 xml:space="preserve">The </w:t>
      </w:r>
      <w:r w:rsidR="00AC2EB1" w:rsidRPr="00F375FA">
        <w:rPr>
          <w:rFonts w:ascii="Calibri" w:hAnsi="Calibri" w:cs="Baskerville"/>
          <w:bCs/>
          <w:i/>
        </w:rPr>
        <w:t>c</w:t>
      </w:r>
      <w:r w:rsidRPr="00F375FA">
        <w:rPr>
          <w:rFonts w:ascii="Calibri" w:hAnsi="Calibri" w:cs="Baskerville"/>
          <w:bCs/>
          <w:i/>
        </w:rPr>
        <w:t xml:space="preserve">elluloid </w:t>
      </w:r>
      <w:r w:rsidR="00AC2EB1" w:rsidRPr="00F375FA">
        <w:rPr>
          <w:rFonts w:ascii="Calibri" w:hAnsi="Calibri" w:cs="Baskerville"/>
          <w:bCs/>
          <w:i/>
        </w:rPr>
        <w:t>c</w:t>
      </w:r>
      <w:r w:rsidRPr="00F375FA">
        <w:rPr>
          <w:rFonts w:ascii="Calibri" w:hAnsi="Calibri" w:cs="Baskerville"/>
          <w:bCs/>
          <w:i/>
        </w:rPr>
        <w:t>ouch: Memento</w:t>
      </w:r>
      <w:r w:rsidRPr="00F375FA">
        <w:rPr>
          <w:rFonts w:ascii="Calibri" w:hAnsi="Calibri" w:cs="Baskerville"/>
          <w:bCs/>
        </w:rPr>
        <w:t xml:space="preserve">. Psychoanalytic Institute, St. Louis, MO. </w:t>
      </w:r>
    </w:p>
    <w:p w14:paraId="3DF96D52" w14:textId="24E3AB82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2003</w:t>
      </w:r>
    </w:p>
    <w:p w14:paraId="1DC0ABB9" w14:textId="488F4AF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>Illusions of memory</w:t>
      </w:r>
      <w:r w:rsidRPr="00F375FA">
        <w:rPr>
          <w:rFonts w:ascii="Calibri" w:hAnsi="Calibri" w:cs="Baskerville"/>
          <w:bCs/>
        </w:rPr>
        <w:t>. Department of Psychology, University of Rome, Rome, Italy.</w:t>
      </w:r>
    </w:p>
    <w:p w14:paraId="2D03D4F7" w14:textId="2FA6DA2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 xml:space="preserve">Aging and false memory: Exploring Mark Twain’s </w:t>
      </w:r>
      <w:r w:rsidR="00314020" w:rsidRPr="00F375FA">
        <w:rPr>
          <w:rFonts w:ascii="Calibri" w:hAnsi="Calibri" w:cs="Baskerville"/>
          <w:bCs/>
          <w:i/>
        </w:rPr>
        <w:t>c</w:t>
      </w:r>
      <w:r w:rsidRPr="00F375FA">
        <w:rPr>
          <w:rFonts w:ascii="Calibri" w:hAnsi="Calibri" w:cs="Baskerville"/>
          <w:bCs/>
          <w:i/>
        </w:rPr>
        <w:t>onjecture</w:t>
      </w:r>
      <w:r w:rsidRPr="00F375FA">
        <w:rPr>
          <w:rFonts w:ascii="Calibri" w:hAnsi="Calibri" w:cs="Baskerville"/>
          <w:bCs/>
        </w:rPr>
        <w:t xml:space="preserve">. American Psychological Association, Toronto, </w:t>
      </w:r>
      <w:r w:rsidR="00314020" w:rsidRPr="00F375FA">
        <w:rPr>
          <w:rFonts w:ascii="Calibri" w:hAnsi="Calibri" w:cs="Baskerville"/>
          <w:bCs/>
        </w:rPr>
        <w:t>Ontario</w:t>
      </w:r>
      <w:r w:rsidRPr="00F375FA">
        <w:rPr>
          <w:rFonts w:ascii="Calibri" w:hAnsi="Calibri" w:cs="Baskerville"/>
          <w:bCs/>
        </w:rPr>
        <w:t>.</w:t>
      </w:r>
    </w:p>
    <w:p w14:paraId="3906C18F" w14:textId="5391346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>Cognitive illusions and the creation of false memories</w:t>
      </w:r>
      <w:r w:rsidRPr="00F375FA">
        <w:rPr>
          <w:rFonts w:ascii="Calibri" w:hAnsi="Calibri" w:cs="Baskerville"/>
          <w:bCs/>
        </w:rPr>
        <w:t>. Association of European Psychiatrists Spring Symposium, Rome, Italy.</w:t>
      </w:r>
    </w:p>
    <w:p w14:paraId="533C5D98" w14:textId="7E387630" w:rsidR="00F35743" w:rsidRPr="00F375FA" w:rsidRDefault="00F35743" w:rsidP="00290A83">
      <w:pPr>
        <w:rPr>
          <w:rFonts w:ascii="Calibri" w:hAnsi="Calibri" w:cs="Baskerville"/>
          <w:bCs/>
        </w:rPr>
      </w:pPr>
      <w:bookmarkStart w:id="2" w:name="OLE_LINK2"/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>Aging and false memory: Exploring Mark Twain’s conjecture</w:t>
      </w:r>
      <w:r w:rsidRPr="00F375FA">
        <w:rPr>
          <w:rFonts w:ascii="Calibri" w:hAnsi="Calibri" w:cs="Baskerville"/>
          <w:bCs/>
        </w:rPr>
        <w:t xml:space="preserve">. </w:t>
      </w:r>
      <w:r w:rsidR="00314020" w:rsidRPr="00F375FA">
        <w:rPr>
          <w:rFonts w:ascii="Calibri" w:hAnsi="Calibri" w:cs="Baskerville"/>
          <w:bCs/>
        </w:rPr>
        <w:t xml:space="preserve">Keynote address at the Annual Convention of the </w:t>
      </w:r>
      <w:r w:rsidRPr="00F375FA">
        <w:rPr>
          <w:rFonts w:ascii="Calibri" w:hAnsi="Calibri" w:cs="Baskerville"/>
          <w:bCs/>
        </w:rPr>
        <w:t>European Society for Cognitive Psychology, Granada, Spain.</w:t>
      </w:r>
    </w:p>
    <w:p w14:paraId="4DDF7778" w14:textId="40BBA05D" w:rsidR="00F35743" w:rsidRPr="00F375FA" w:rsidRDefault="00F35743" w:rsidP="00290A83">
      <w:pPr>
        <w:rPr>
          <w:rFonts w:ascii="Calibri" w:hAnsi="Calibri" w:cs="Baskerville"/>
          <w:bCs/>
        </w:rPr>
      </w:pPr>
      <w:bookmarkStart w:id="3" w:name="OLE_LINK1"/>
      <w:bookmarkEnd w:id="2"/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>Aging and false memory: Exploring Mark Twain’s conjecture</w:t>
      </w:r>
      <w:r w:rsidRPr="00F375FA">
        <w:rPr>
          <w:rFonts w:ascii="Calibri" w:hAnsi="Calibri" w:cs="Baskerville"/>
          <w:bCs/>
        </w:rPr>
        <w:t xml:space="preserve">. </w:t>
      </w:r>
      <w:bookmarkEnd w:id="3"/>
      <w:r w:rsidRPr="00F375FA">
        <w:rPr>
          <w:rFonts w:ascii="Calibri" w:hAnsi="Calibri" w:cs="Baskerville"/>
          <w:bCs/>
        </w:rPr>
        <w:t xml:space="preserve">American Psychological Association Annual Convention Presidential Program, Toronto, </w:t>
      </w:r>
      <w:r w:rsidR="00314020" w:rsidRPr="00F375FA">
        <w:rPr>
          <w:rFonts w:ascii="Calibri" w:hAnsi="Calibri" w:cs="Baskerville"/>
          <w:bCs/>
        </w:rPr>
        <w:t>Ontario</w:t>
      </w:r>
      <w:r w:rsidRPr="00F375FA">
        <w:rPr>
          <w:rFonts w:ascii="Calibri" w:hAnsi="Calibri" w:cs="Baskerville"/>
          <w:bCs/>
        </w:rPr>
        <w:t>.</w:t>
      </w:r>
    </w:p>
    <w:p w14:paraId="4D376BC0" w14:textId="622D7033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2004</w:t>
      </w:r>
    </w:p>
    <w:p w14:paraId="72F8F014" w14:textId="7903D82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(2004). </w:t>
      </w:r>
      <w:r w:rsidRPr="00F375FA">
        <w:rPr>
          <w:rFonts w:ascii="Calibri" w:hAnsi="Calibri" w:cs="Baskerville"/>
          <w:bCs/>
          <w:i/>
        </w:rPr>
        <w:t xml:space="preserve">Aging and memory: Was </w:t>
      </w:r>
      <w:proofErr w:type="gramStart"/>
      <w:r w:rsidRPr="00F375FA">
        <w:rPr>
          <w:rFonts w:ascii="Calibri" w:hAnsi="Calibri" w:cs="Baskerville"/>
          <w:bCs/>
          <w:i/>
        </w:rPr>
        <w:t>Mark Twain</w:t>
      </w:r>
      <w:proofErr w:type="gramEnd"/>
      <w:r w:rsidRPr="00F375FA">
        <w:rPr>
          <w:rFonts w:ascii="Calibri" w:hAnsi="Calibri" w:cs="Baskerville"/>
          <w:bCs/>
          <w:i/>
        </w:rPr>
        <w:t xml:space="preserve"> right?</w:t>
      </w:r>
      <w:r w:rsidRPr="00F375FA">
        <w:rPr>
          <w:rFonts w:ascii="Calibri" w:hAnsi="Calibri" w:cs="Baskerville"/>
          <w:bCs/>
        </w:rPr>
        <w:t xml:space="preserve"> Cognitive Aging Conference, Atlanta, GA.</w:t>
      </w:r>
    </w:p>
    <w:p w14:paraId="531F1A30" w14:textId="4E862922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(2004). </w:t>
      </w:r>
      <w:r w:rsidRPr="00F375FA">
        <w:rPr>
          <w:rFonts w:ascii="Calibri" w:hAnsi="Calibri" w:cs="Baskerville"/>
          <w:bCs/>
          <w:i/>
        </w:rPr>
        <w:t xml:space="preserve">Lipsitt </w:t>
      </w:r>
      <w:r w:rsidR="00314020" w:rsidRPr="00F375FA">
        <w:rPr>
          <w:rFonts w:ascii="Calibri" w:hAnsi="Calibri" w:cs="Baskerville"/>
          <w:bCs/>
          <w:i/>
        </w:rPr>
        <w:t>lectures: Children’s memory</w:t>
      </w:r>
      <w:r w:rsidRPr="00F375FA">
        <w:rPr>
          <w:rFonts w:ascii="Calibri" w:hAnsi="Calibri" w:cs="Baskerville"/>
          <w:bCs/>
        </w:rPr>
        <w:t>. Brown University, Providence, RI.</w:t>
      </w:r>
    </w:p>
    <w:p w14:paraId="6B3C8511" w14:textId="637C975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(2004). </w:t>
      </w:r>
      <w:r w:rsidRPr="00F375FA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F375FA">
        <w:rPr>
          <w:rFonts w:ascii="Calibri" w:hAnsi="Calibri" w:cs="Baskerville"/>
          <w:bCs/>
        </w:rPr>
        <w:t>. L. Starling Reid Lecture, University of Virginia, Charlottesville, V</w:t>
      </w:r>
      <w:r w:rsidR="00314020" w:rsidRPr="00F375FA">
        <w:rPr>
          <w:rFonts w:ascii="Calibri" w:hAnsi="Calibri" w:cs="Baskerville"/>
          <w:bCs/>
        </w:rPr>
        <w:t>A</w:t>
      </w:r>
      <w:r w:rsidRPr="00F375FA">
        <w:rPr>
          <w:rFonts w:ascii="Calibri" w:hAnsi="Calibri" w:cs="Baskerville"/>
          <w:bCs/>
        </w:rPr>
        <w:t>.</w:t>
      </w:r>
    </w:p>
    <w:p w14:paraId="0436515D" w14:textId="32DC016D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2005</w:t>
      </w:r>
    </w:p>
    <w:p w14:paraId="0BC9D105" w14:textId="0F7357B3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>Illusory recollection in older adults: Testing Mark Twain's conjecture</w:t>
      </w:r>
      <w:r w:rsidRPr="00F375FA">
        <w:rPr>
          <w:rFonts w:ascii="Calibri" w:hAnsi="Calibri" w:cs="Baskerville"/>
          <w:bCs/>
        </w:rPr>
        <w:t xml:space="preserve">. </w:t>
      </w:r>
      <w:r w:rsidR="006443F9" w:rsidRPr="00F375FA">
        <w:rPr>
          <w:rFonts w:ascii="Calibri" w:hAnsi="Calibri" w:cs="Baskerville"/>
          <w:bCs/>
        </w:rPr>
        <w:t>Festschrift to honor Elizabeth F. Loftus</w:t>
      </w:r>
      <w:r w:rsidRPr="00F375FA">
        <w:rPr>
          <w:rFonts w:ascii="Calibri" w:hAnsi="Calibri" w:cs="Baskerville"/>
          <w:bCs/>
        </w:rPr>
        <w:t>, Wellington, New Zealand.</w:t>
      </w:r>
    </w:p>
    <w:p w14:paraId="58645966" w14:textId="21A0F9F5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>The power of testing in improving educational performance</w:t>
      </w:r>
      <w:r w:rsidRPr="00F375FA">
        <w:rPr>
          <w:rFonts w:ascii="Calibri" w:hAnsi="Calibri" w:cs="Baskerville"/>
          <w:bCs/>
        </w:rPr>
        <w:t xml:space="preserve">. </w:t>
      </w:r>
      <w:r w:rsidR="00314020" w:rsidRPr="00F375FA">
        <w:rPr>
          <w:rFonts w:ascii="Calibri" w:hAnsi="Calibri" w:cs="Baskerville"/>
          <w:bCs/>
        </w:rPr>
        <w:t xml:space="preserve">Keynote Address to the </w:t>
      </w:r>
      <w:r w:rsidRPr="00F375FA">
        <w:rPr>
          <w:rFonts w:ascii="Calibri" w:hAnsi="Calibri" w:cs="Baskerville"/>
          <w:bCs/>
        </w:rPr>
        <w:t>Society for Applied Research in Memory and Cognition, Wellington, New Zealand.</w:t>
      </w:r>
    </w:p>
    <w:p w14:paraId="1CC67AD2" w14:textId="14AD54A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 xml:space="preserve">Aging and illusory memories: Was </w:t>
      </w:r>
      <w:proofErr w:type="gramStart"/>
      <w:r w:rsidRPr="00F375FA">
        <w:rPr>
          <w:rFonts w:ascii="Calibri" w:hAnsi="Calibri" w:cs="Baskerville"/>
          <w:bCs/>
          <w:i/>
        </w:rPr>
        <w:t>Mark Twain</w:t>
      </w:r>
      <w:proofErr w:type="gramEnd"/>
      <w:r w:rsidRPr="00F375FA">
        <w:rPr>
          <w:rFonts w:ascii="Calibri" w:hAnsi="Calibri" w:cs="Baskerville"/>
          <w:bCs/>
          <w:i/>
        </w:rPr>
        <w:t xml:space="preserve"> </w:t>
      </w:r>
      <w:r w:rsidR="00314020" w:rsidRPr="00F375FA">
        <w:rPr>
          <w:rFonts w:ascii="Calibri" w:hAnsi="Calibri" w:cs="Baskerville"/>
          <w:bCs/>
          <w:i/>
        </w:rPr>
        <w:t>r</w:t>
      </w:r>
      <w:r w:rsidRPr="00F375FA">
        <w:rPr>
          <w:rFonts w:ascii="Calibri" w:hAnsi="Calibri" w:cs="Baskerville"/>
          <w:bCs/>
          <w:i/>
        </w:rPr>
        <w:t xml:space="preserve">ight? </w:t>
      </w:r>
      <w:r w:rsidRPr="00F375FA">
        <w:rPr>
          <w:rFonts w:ascii="Calibri" w:hAnsi="Calibri" w:cs="Baskerville"/>
          <w:bCs/>
        </w:rPr>
        <w:t>International Neuropsychological Society Plenary, St. Louis, MO.</w:t>
      </w:r>
    </w:p>
    <w:p w14:paraId="056278D3" w14:textId="7620E23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>The power of testing memory: Implications for research and education</w:t>
      </w:r>
      <w:r w:rsidRPr="00F375FA">
        <w:rPr>
          <w:rFonts w:ascii="Calibri" w:hAnsi="Calibri" w:cs="Baskerville"/>
          <w:bCs/>
        </w:rPr>
        <w:t xml:space="preserve">. Midwestern Psychological Association, Chicago, </w:t>
      </w:r>
      <w:r w:rsidR="00314020" w:rsidRPr="00F375FA">
        <w:rPr>
          <w:rFonts w:ascii="Calibri" w:hAnsi="Calibri" w:cs="Baskerville"/>
          <w:bCs/>
        </w:rPr>
        <w:t>IL</w:t>
      </w:r>
      <w:r w:rsidRPr="00F375FA">
        <w:rPr>
          <w:rFonts w:ascii="Calibri" w:hAnsi="Calibri" w:cs="Baskerville"/>
          <w:bCs/>
        </w:rPr>
        <w:t>.</w:t>
      </w:r>
    </w:p>
    <w:p w14:paraId="2DC1E269" w14:textId="159CF88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F375FA">
        <w:rPr>
          <w:rFonts w:ascii="Calibri" w:hAnsi="Calibri" w:cs="Baskerville"/>
          <w:bCs/>
        </w:rPr>
        <w:t>. Max Planck Institute for Human Development, Berlin, Germany.</w:t>
      </w:r>
    </w:p>
    <w:p w14:paraId="0217B2FC" w14:textId="1D00197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 (2005). </w:t>
      </w:r>
      <w:r w:rsidRPr="00F375FA">
        <w:rPr>
          <w:rFonts w:ascii="Calibri" w:hAnsi="Calibri" w:cs="Baskerville"/>
          <w:bCs/>
          <w:i/>
        </w:rPr>
        <w:t>Bringing cognitive science into the classroom: Test</w:t>
      </w:r>
      <w:r w:rsidR="00314020" w:rsidRPr="00F375FA">
        <w:rPr>
          <w:rFonts w:ascii="Calibri" w:hAnsi="Calibri" w:cs="Baskerville"/>
          <w:bCs/>
          <w:i/>
        </w:rPr>
        <w:t>-</w:t>
      </w:r>
      <w:r w:rsidRPr="00F375FA">
        <w:rPr>
          <w:rFonts w:ascii="Calibri" w:hAnsi="Calibri" w:cs="Baskerville"/>
          <w:bCs/>
          <w:i/>
        </w:rPr>
        <w:t>enhanced learning</w:t>
      </w:r>
      <w:r w:rsidR="00314020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Symposium</w:t>
      </w:r>
      <w:r w:rsidR="00314020" w:rsidRPr="00F375FA">
        <w:rPr>
          <w:rFonts w:ascii="Calibri" w:hAnsi="Calibri" w:cs="Baskerville"/>
          <w:bCs/>
        </w:rPr>
        <w:t xml:space="preserve"> at the</w:t>
      </w:r>
      <w:r w:rsidRPr="00F375FA">
        <w:rPr>
          <w:rFonts w:ascii="Calibri" w:hAnsi="Calibri" w:cs="Baskerville"/>
          <w:bCs/>
        </w:rPr>
        <w:t xml:space="preserve"> American Psychological Society Annual Convention</w:t>
      </w:r>
      <w:r w:rsidR="00314020" w:rsidRPr="00F375FA">
        <w:rPr>
          <w:rFonts w:ascii="Calibri" w:hAnsi="Calibri" w:cs="Baskerville"/>
          <w:bCs/>
        </w:rPr>
        <w:t>,</w:t>
      </w:r>
      <w:r w:rsidRPr="00F375FA">
        <w:rPr>
          <w:rFonts w:ascii="Calibri" w:hAnsi="Calibri" w:cs="Baskerville"/>
          <w:bCs/>
        </w:rPr>
        <w:t xml:space="preserve"> Los Angeles, CA.</w:t>
      </w:r>
    </w:p>
    <w:p w14:paraId="3D2F859E" w14:textId="6325E220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2006</w:t>
      </w:r>
    </w:p>
    <w:p w14:paraId="623A230B" w14:textId="50FF3D8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(2006). </w:t>
      </w:r>
      <w:r w:rsidRPr="00F375FA">
        <w:rPr>
          <w:rFonts w:ascii="Calibri" w:hAnsi="Calibri" w:cs="Baskerville"/>
          <w:bCs/>
          <w:i/>
        </w:rPr>
        <w:t>The power of giving tests in improving learning: Basic research and applications to educational practice</w:t>
      </w:r>
      <w:r w:rsidRPr="00F375FA">
        <w:rPr>
          <w:rFonts w:ascii="Calibri" w:hAnsi="Calibri" w:cs="Baskerville"/>
          <w:bCs/>
        </w:rPr>
        <w:t>. Psi Chi Lecture, St. Louis University</w:t>
      </w:r>
      <w:r w:rsidR="00314020" w:rsidRPr="00F375FA">
        <w:rPr>
          <w:rFonts w:ascii="Calibri" w:hAnsi="Calibri" w:cs="Baskerville"/>
          <w:bCs/>
        </w:rPr>
        <w:t>, St. Louis, MO</w:t>
      </w:r>
      <w:r w:rsidRPr="00F375FA">
        <w:rPr>
          <w:rFonts w:ascii="Calibri" w:hAnsi="Calibri" w:cs="Baskerville"/>
          <w:bCs/>
        </w:rPr>
        <w:t>.</w:t>
      </w:r>
    </w:p>
    <w:p w14:paraId="6B5F515C" w14:textId="06DB0C4B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(2006</w:t>
      </w:r>
      <w:r w:rsidRPr="00F375FA">
        <w:rPr>
          <w:rFonts w:ascii="Calibri" w:hAnsi="Calibri" w:cs="Baskerville"/>
          <w:bCs/>
          <w:i/>
        </w:rPr>
        <w:t>). The future of psychology: Some speculations</w:t>
      </w:r>
      <w:r w:rsidR="00314020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Yale University</w:t>
      </w:r>
      <w:r w:rsidR="00314020" w:rsidRPr="00F375FA">
        <w:rPr>
          <w:rFonts w:ascii="Calibri" w:hAnsi="Calibri" w:cs="Baskerville"/>
          <w:bCs/>
        </w:rPr>
        <w:t>, New Haven, CT</w:t>
      </w:r>
      <w:r w:rsidRPr="00F375FA">
        <w:rPr>
          <w:rFonts w:ascii="Calibri" w:hAnsi="Calibri" w:cs="Baskerville"/>
          <w:bCs/>
        </w:rPr>
        <w:t>.</w:t>
      </w:r>
    </w:p>
    <w:p w14:paraId="42C12AA3" w14:textId="71B335E5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(2006). </w:t>
      </w:r>
      <w:r w:rsidRPr="00F375FA">
        <w:rPr>
          <w:rFonts w:ascii="Calibri" w:hAnsi="Calibri" w:cs="Baskerville"/>
          <w:bCs/>
          <w:i/>
        </w:rPr>
        <w:t>The role of testing in shaping memories</w:t>
      </w:r>
      <w:r w:rsidRPr="00F375FA">
        <w:rPr>
          <w:rFonts w:ascii="Calibri" w:hAnsi="Calibri" w:cs="Baskerville"/>
          <w:bCs/>
        </w:rPr>
        <w:t xml:space="preserve">. Bridging Individual Memory and Collective Remembering: Conceptual Foundations, Conference on Individual and Collective Memory, St. Louis, MO. </w:t>
      </w:r>
    </w:p>
    <w:p w14:paraId="078D7E91" w14:textId="0327959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(2006). </w:t>
      </w:r>
      <w:r w:rsidRPr="00F375FA">
        <w:rPr>
          <w:rFonts w:ascii="Calibri" w:hAnsi="Calibri" w:cs="Baskerville"/>
          <w:bCs/>
          <w:i/>
        </w:rPr>
        <w:t>The power of testing memory: Basic research and educational applications</w:t>
      </w:r>
      <w:r w:rsidRPr="00F375FA">
        <w:rPr>
          <w:rFonts w:ascii="Calibri" w:hAnsi="Calibri" w:cs="Baskerville"/>
          <w:bCs/>
        </w:rPr>
        <w:t>. Conference on Perspectives on Memory and Cognition, Aarhus University, Denmark.</w:t>
      </w:r>
    </w:p>
    <w:p w14:paraId="3F7676FE" w14:textId="336C0A37" w:rsidR="00F27F9D" w:rsidRPr="00F375FA" w:rsidRDefault="00F35743" w:rsidP="00191B98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(2006). </w:t>
      </w:r>
      <w:r w:rsidRPr="00F375FA">
        <w:rPr>
          <w:rFonts w:ascii="Calibri" w:hAnsi="Calibri" w:cs="Baskerville"/>
          <w:bCs/>
          <w:i/>
        </w:rPr>
        <w:t>Repeated retrieval is the key to remembering</w:t>
      </w:r>
      <w:r w:rsidRPr="00F375FA">
        <w:rPr>
          <w:rFonts w:ascii="Calibri" w:hAnsi="Calibri" w:cs="Baskerville"/>
          <w:bCs/>
        </w:rPr>
        <w:t>. Memory, Aging, and Brain</w:t>
      </w:r>
      <w:r w:rsidR="00314020" w:rsidRPr="00F375FA">
        <w:rPr>
          <w:rFonts w:ascii="Calibri" w:hAnsi="Calibri" w:cs="Baskerville"/>
          <w:bCs/>
        </w:rPr>
        <w:t xml:space="preserve">: </w:t>
      </w:r>
      <w:r w:rsidRPr="00F375FA">
        <w:rPr>
          <w:rFonts w:ascii="Calibri" w:hAnsi="Calibri" w:cs="Baskerville"/>
          <w:bCs/>
        </w:rPr>
        <w:t>Conference in honor of Lars-Göran Nilsson, Stockholm, Sweden.</w:t>
      </w:r>
    </w:p>
    <w:p w14:paraId="3F60DCC3" w14:textId="0201F757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2008</w:t>
      </w:r>
    </w:p>
    <w:p w14:paraId="36342D87" w14:textId="7878687B" w:rsidR="000102D8" w:rsidRPr="00F375FA" w:rsidRDefault="00314020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(2008</w:t>
      </w:r>
      <w:r w:rsidR="00DA0195" w:rsidRPr="00F375FA">
        <w:rPr>
          <w:rFonts w:ascii="Calibri" w:hAnsi="Calibri" w:cs="Baskerville"/>
          <w:bCs/>
        </w:rPr>
        <w:t xml:space="preserve">). </w:t>
      </w:r>
      <w:r w:rsidR="000102D8" w:rsidRPr="00F375FA">
        <w:rPr>
          <w:rFonts w:ascii="Calibri" w:hAnsi="Calibri" w:cs="Baskerville"/>
          <w:bCs/>
          <w:i/>
        </w:rPr>
        <w:t>Memory disorders in the classroom: How we misuse testing</w:t>
      </w:r>
      <w:r w:rsidR="000102D8" w:rsidRPr="00F375FA">
        <w:rPr>
          <w:rFonts w:ascii="Calibri" w:hAnsi="Calibri" w:cs="Baskerville"/>
          <w:bCs/>
        </w:rPr>
        <w:t>. Memory Disorders Research Society</w:t>
      </w:r>
      <w:r w:rsidR="00DA0195" w:rsidRPr="00F375FA">
        <w:rPr>
          <w:rFonts w:ascii="Calibri" w:hAnsi="Calibri" w:cs="Baskerville"/>
          <w:bCs/>
        </w:rPr>
        <w:t>,</w:t>
      </w:r>
      <w:r w:rsidR="000102D8" w:rsidRPr="00F375FA">
        <w:rPr>
          <w:rFonts w:ascii="Calibri" w:hAnsi="Calibri" w:cs="Baskerville"/>
          <w:bCs/>
        </w:rPr>
        <w:t xml:space="preserve"> St. Louis</w:t>
      </w:r>
      <w:r w:rsidR="000A0F35" w:rsidRPr="00F375FA">
        <w:rPr>
          <w:rFonts w:ascii="Calibri" w:hAnsi="Calibri" w:cs="Baskerville"/>
          <w:bCs/>
        </w:rPr>
        <w:t>, MO</w:t>
      </w:r>
      <w:r w:rsidR="000102D8" w:rsidRPr="00F375FA">
        <w:rPr>
          <w:rFonts w:ascii="Calibri" w:hAnsi="Calibri" w:cs="Baskerville"/>
          <w:bCs/>
        </w:rPr>
        <w:t>.</w:t>
      </w:r>
    </w:p>
    <w:p w14:paraId="7B14962B" w14:textId="3F2F983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(2008). </w:t>
      </w:r>
      <w:r w:rsidRPr="00F375FA">
        <w:rPr>
          <w:rFonts w:ascii="Calibri" w:hAnsi="Calibri" w:cs="Baskerville"/>
          <w:bCs/>
          <w:i/>
        </w:rPr>
        <w:t>The critical role of learning during retrieval: From the lab to the classroom</w:t>
      </w:r>
      <w:r w:rsidRPr="00F375FA">
        <w:rPr>
          <w:rFonts w:ascii="Calibri" w:hAnsi="Calibri" w:cs="Baskerville"/>
          <w:bCs/>
        </w:rPr>
        <w:t>. American Psychological Association Invited Address at the Midwestern Psychological Association, Chicago, IL.</w:t>
      </w:r>
    </w:p>
    <w:p w14:paraId="5FD1FC7C" w14:textId="466A7428" w:rsidR="00F35743" w:rsidRPr="00F375FA" w:rsidRDefault="00F35743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(2008). </w:t>
      </w:r>
      <w:r w:rsidRPr="00F375FA">
        <w:rPr>
          <w:rFonts w:ascii="Calibri" w:hAnsi="Calibri" w:cs="Baskerville"/>
          <w:bCs/>
          <w:i/>
        </w:rPr>
        <w:t>Explorations in remembering</w:t>
      </w:r>
      <w:r w:rsidRPr="00F375FA">
        <w:rPr>
          <w:rFonts w:ascii="Calibri" w:hAnsi="Calibri" w:cs="Baskerville"/>
          <w:bCs/>
        </w:rPr>
        <w:t xml:space="preserve">. Faculty Achievement Awards </w:t>
      </w:r>
      <w:r w:rsidR="00DA0195" w:rsidRPr="00F375FA">
        <w:rPr>
          <w:rFonts w:ascii="Calibri" w:hAnsi="Calibri" w:cs="Baskerville"/>
          <w:bCs/>
        </w:rPr>
        <w:t>C</w:t>
      </w:r>
      <w:r w:rsidRPr="00F375FA">
        <w:rPr>
          <w:rFonts w:ascii="Calibri" w:hAnsi="Calibri" w:cs="Baskerville"/>
          <w:bCs/>
        </w:rPr>
        <w:t>eremony, Washington University in St. Louis</w:t>
      </w:r>
      <w:r w:rsidR="00DA0195" w:rsidRPr="00F375FA">
        <w:rPr>
          <w:rFonts w:ascii="Calibri" w:hAnsi="Calibri" w:cs="Baskerville"/>
          <w:bCs/>
        </w:rPr>
        <w:t>, St. Louis, MO</w:t>
      </w:r>
      <w:r w:rsidRPr="00F375FA">
        <w:rPr>
          <w:rFonts w:ascii="Calibri" w:hAnsi="Calibri" w:cs="Baskerville"/>
          <w:bCs/>
        </w:rPr>
        <w:t>.</w:t>
      </w:r>
    </w:p>
    <w:p w14:paraId="207A778F" w14:textId="15497036" w:rsidR="00F35743" w:rsidRPr="00F375FA" w:rsidRDefault="00F35743" w:rsidP="006D1011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2009</w:t>
      </w:r>
    </w:p>
    <w:p w14:paraId="2EF68E06" w14:textId="0B1861C9" w:rsidR="00F52824" w:rsidRPr="00F375FA" w:rsidRDefault="0000406E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</w:t>
      </w:r>
      <w:r w:rsidR="0081741A" w:rsidRPr="00F375FA">
        <w:rPr>
          <w:rFonts w:ascii="Calibri" w:hAnsi="Calibri" w:cs="Baskerville"/>
          <w:bCs/>
        </w:rPr>
        <w:t>H. L.</w:t>
      </w:r>
      <w:r w:rsidRPr="00F375FA">
        <w:rPr>
          <w:rFonts w:ascii="Calibri" w:hAnsi="Calibri" w:cs="Baskerville"/>
          <w:bCs/>
        </w:rPr>
        <w:t xml:space="preserve"> </w:t>
      </w:r>
      <w:r w:rsidR="00EA6953" w:rsidRPr="00F375FA">
        <w:rPr>
          <w:rFonts w:ascii="Calibri" w:hAnsi="Calibri" w:cs="Baskerville"/>
          <w:bCs/>
        </w:rPr>
        <w:t xml:space="preserve">(2009). </w:t>
      </w:r>
      <w:r w:rsidRPr="00F375FA">
        <w:rPr>
          <w:rFonts w:ascii="Calibri" w:hAnsi="Calibri" w:cs="Baskerville"/>
          <w:bCs/>
          <w:i/>
        </w:rPr>
        <w:t>Does expanding retrieval represent a desirable difficulty?</w:t>
      </w:r>
      <w:r w:rsidRPr="00F375FA">
        <w:rPr>
          <w:rFonts w:ascii="Calibri" w:hAnsi="Calibri" w:cs="Baskerville"/>
          <w:bCs/>
        </w:rPr>
        <w:t xml:space="preserve"> </w:t>
      </w:r>
      <w:r w:rsidR="006443F9" w:rsidRPr="00F375FA">
        <w:rPr>
          <w:rFonts w:ascii="Calibri" w:hAnsi="Calibri" w:cs="Baskerville"/>
          <w:bCs/>
        </w:rPr>
        <w:t>Festschrift to honor</w:t>
      </w:r>
      <w:r w:rsidR="00592343" w:rsidRPr="00F375FA">
        <w:rPr>
          <w:rFonts w:ascii="Calibri" w:hAnsi="Calibri" w:cs="Baskerville"/>
          <w:bCs/>
        </w:rPr>
        <w:t xml:space="preserve"> Robert A. Bjork; University of California, Los Angeles, Los Angeles, CA.</w:t>
      </w:r>
    </w:p>
    <w:p w14:paraId="15D00D79" w14:textId="0B5051DD" w:rsidR="00F35743" w:rsidRPr="00F375FA" w:rsidRDefault="00F35743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power of testing memory: From the laboratory to the classroom</w:t>
      </w:r>
      <w:r w:rsidRPr="00F375FA">
        <w:rPr>
          <w:rFonts w:ascii="Calibri" w:hAnsi="Calibri" w:cs="Baskerville"/>
          <w:bCs/>
        </w:rPr>
        <w:t>. Distinguished lecture on brain, learning, &amp; memory, University of California, Irvine</w:t>
      </w:r>
      <w:r w:rsidR="00DA0195" w:rsidRPr="00F375FA">
        <w:rPr>
          <w:rFonts w:ascii="Calibri" w:hAnsi="Calibri" w:cs="Baskerville"/>
          <w:bCs/>
        </w:rPr>
        <w:t>, CA</w:t>
      </w:r>
      <w:r w:rsidRPr="00F375FA">
        <w:rPr>
          <w:rFonts w:ascii="Calibri" w:hAnsi="Calibri" w:cs="Baskerville"/>
          <w:bCs/>
        </w:rPr>
        <w:t>.</w:t>
      </w:r>
    </w:p>
    <w:p w14:paraId="69A18810" w14:textId="23612FD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F375FA">
        <w:rPr>
          <w:rFonts w:ascii="Calibri" w:hAnsi="Calibri" w:cs="Baskerville"/>
          <w:bCs/>
        </w:rPr>
        <w:t>. Seminar for the Center for Neurobiology of Learning &amp; Memory, University of California, Irvine</w:t>
      </w:r>
      <w:r w:rsidR="00DA0195" w:rsidRPr="00F375FA">
        <w:rPr>
          <w:rFonts w:ascii="Calibri" w:hAnsi="Calibri" w:cs="Baskerville"/>
          <w:bCs/>
        </w:rPr>
        <w:t>, CA</w:t>
      </w:r>
      <w:r w:rsidRPr="00F375FA">
        <w:rPr>
          <w:rFonts w:ascii="Calibri" w:hAnsi="Calibri" w:cs="Baskerville"/>
          <w:bCs/>
        </w:rPr>
        <w:t>.</w:t>
      </w:r>
    </w:p>
    <w:p w14:paraId="74EDB4FC" w14:textId="62758A3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power of testing memory: Basic research and implications for educational practice</w:t>
      </w:r>
      <w:r w:rsidRPr="00F375FA">
        <w:rPr>
          <w:rFonts w:ascii="Calibri" w:hAnsi="Calibri" w:cs="Baskerville"/>
          <w:bCs/>
        </w:rPr>
        <w:t>.  Quinn Lecture, University of British Columbia</w:t>
      </w:r>
      <w:r w:rsidR="00DA0195" w:rsidRPr="00F375FA">
        <w:rPr>
          <w:rFonts w:ascii="Calibri" w:hAnsi="Calibri" w:cs="Baskerville"/>
          <w:bCs/>
        </w:rPr>
        <w:t>, Vancouver, British Columbia</w:t>
      </w:r>
      <w:r w:rsidRPr="00F375FA">
        <w:rPr>
          <w:rFonts w:ascii="Calibri" w:hAnsi="Calibri" w:cs="Baskerville"/>
          <w:bCs/>
        </w:rPr>
        <w:t>.</w:t>
      </w:r>
    </w:p>
    <w:p w14:paraId="5E452C51" w14:textId="3FBFFABC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power of testing memory: From the laboratory to the classroom</w:t>
      </w:r>
      <w:r w:rsidRPr="00F375FA">
        <w:rPr>
          <w:rFonts w:ascii="Calibri" w:hAnsi="Calibri" w:cs="Baskerville"/>
          <w:bCs/>
        </w:rPr>
        <w:t>. University of Lisbon, Portugal.</w:t>
      </w:r>
    </w:p>
    <w:p w14:paraId="1EC21A89" w14:textId="4302E07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social contagion of memory</w:t>
      </w:r>
      <w:r w:rsidRPr="00F375FA">
        <w:rPr>
          <w:rFonts w:ascii="Calibri" w:hAnsi="Calibri" w:cs="Baskerville"/>
          <w:bCs/>
        </w:rPr>
        <w:t xml:space="preserve">. University of Lisbon, Portugal. </w:t>
      </w:r>
    </w:p>
    <w:p w14:paraId="1780BDF5" w14:textId="52457ABD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Enhancing retention via repeated retrieval: Why studying matters less than you might think</w:t>
      </w:r>
      <w:r w:rsidRPr="00F375FA">
        <w:rPr>
          <w:rFonts w:ascii="Calibri" w:hAnsi="Calibri" w:cs="Baskerville"/>
          <w:bCs/>
        </w:rPr>
        <w:t>. Assembly Series: Phi Beta Kappa Lecture, Washington University in St. Louis</w:t>
      </w:r>
      <w:r w:rsidR="00DA0195" w:rsidRPr="00F375FA">
        <w:rPr>
          <w:rFonts w:ascii="Calibri" w:hAnsi="Calibri" w:cs="Baskerville"/>
          <w:bCs/>
        </w:rPr>
        <w:t>, St. Louis, MO</w:t>
      </w:r>
      <w:r w:rsidRPr="00F375FA">
        <w:rPr>
          <w:rFonts w:ascii="Calibri" w:hAnsi="Calibri" w:cs="Baskerville"/>
          <w:bCs/>
        </w:rPr>
        <w:t>.</w:t>
      </w:r>
    </w:p>
    <w:p w14:paraId="41041EB8" w14:textId="2944034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power of testing: Enhancing retention via repeated retrieval</w:t>
      </w:r>
      <w:r w:rsidRPr="00F375FA">
        <w:rPr>
          <w:rFonts w:ascii="Calibri" w:hAnsi="Calibri" w:cs="Baskerville"/>
          <w:bCs/>
        </w:rPr>
        <w:t>. Washington &amp; Lee University</w:t>
      </w:r>
      <w:r w:rsidR="00D5428C" w:rsidRPr="00F375FA">
        <w:rPr>
          <w:rFonts w:ascii="Calibri" w:hAnsi="Calibri" w:cs="Baskerville"/>
          <w:bCs/>
        </w:rPr>
        <w:t>, Lexington, VA</w:t>
      </w:r>
      <w:r w:rsidRPr="00F375FA">
        <w:rPr>
          <w:rFonts w:ascii="Calibri" w:hAnsi="Calibri" w:cs="Baskerville"/>
          <w:bCs/>
        </w:rPr>
        <w:t>.</w:t>
      </w:r>
    </w:p>
    <w:p w14:paraId="561B53F5" w14:textId="4E82750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(2009). Remembering events that never happened: Creating false memories via associative inferences. Washington &amp; Lee University</w:t>
      </w:r>
      <w:r w:rsidR="00DA0195" w:rsidRPr="00F375FA">
        <w:rPr>
          <w:rFonts w:ascii="Calibri" w:hAnsi="Calibri" w:cs="Baskerville"/>
          <w:bCs/>
        </w:rPr>
        <w:t>, Lexington, VA</w:t>
      </w:r>
      <w:r w:rsidRPr="00F375FA">
        <w:rPr>
          <w:rFonts w:ascii="Calibri" w:hAnsi="Calibri" w:cs="Baskerville"/>
          <w:bCs/>
        </w:rPr>
        <w:t>.</w:t>
      </w:r>
    </w:p>
    <w:p w14:paraId="7170B30B" w14:textId="51E54EA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 (2009). </w:t>
      </w:r>
      <w:r w:rsidRPr="00F375FA">
        <w:rPr>
          <w:rFonts w:ascii="Calibri" w:hAnsi="Calibri" w:cs="Baskerville"/>
          <w:bCs/>
          <w:i/>
        </w:rPr>
        <w:t>Illusory memories and their implications</w:t>
      </w:r>
      <w:r w:rsidRPr="00F375FA">
        <w:rPr>
          <w:rFonts w:ascii="Calibri" w:hAnsi="Calibri" w:cs="Baskerville"/>
          <w:bCs/>
        </w:rPr>
        <w:t>. Law &amp; Cognitive Science Working Group &amp; the Center for Cognitive Science, Baldy Center for Law &amp; Social Policy, Buffalo, NY.</w:t>
      </w:r>
    </w:p>
    <w:p w14:paraId="0B91B36C" w14:textId="3E94AAE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 xml:space="preserve">How </w:t>
      </w:r>
      <w:r w:rsidR="00DA0195" w:rsidRPr="00F375FA">
        <w:rPr>
          <w:rFonts w:ascii="Calibri" w:hAnsi="Calibri" w:cs="Baskerville"/>
          <w:bCs/>
          <w:i/>
        </w:rPr>
        <w:t>r</w:t>
      </w:r>
      <w:r w:rsidRPr="00F375FA">
        <w:rPr>
          <w:rFonts w:ascii="Calibri" w:hAnsi="Calibri" w:cs="Baskerville"/>
          <w:bCs/>
          <w:i/>
        </w:rPr>
        <w:t xml:space="preserve">etrieval </w:t>
      </w:r>
      <w:r w:rsidR="00DA0195" w:rsidRPr="00F375FA">
        <w:rPr>
          <w:rFonts w:ascii="Calibri" w:hAnsi="Calibri" w:cs="Baskerville"/>
          <w:bCs/>
          <w:i/>
        </w:rPr>
        <w:t>e</w:t>
      </w:r>
      <w:r w:rsidRPr="00F375FA">
        <w:rPr>
          <w:rFonts w:ascii="Calibri" w:hAnsi="Calibri" w:cs="Baskerville"/>
          <w:bCs/>
          <w:i/>
        </w:rPr>
        <w:t xml:space="preserve">nhances </w:t>
      </w:r>
      <w:r w:rsidR="00DA0195" w:rsidRPr="00F375FA">
        <w:rPr>
          <w:rFonts w:ascii="Calibri" w:hAnsi="Calibri" w:cs="Baskerville"/>
          <w:bCs/>
          <w:i/>
        </w:rPr>
        <w:t>r</w:t>
      </w:r>
      <w:r w:rsidRPr="00F375FA">
        <w:rPr>
          <w:rFonts w:ascii="Calibri" w:hAnsi="Calibri" w:cs="Baskerville"/>
          <w:bCs/>
          <w:i/>
        </w:rPr>
        <w:t xml:space="preserve">etention: Some </w:t>
      </w:r>
      <w:r w:rsidR="00DA0195" w:rsidRPr="00F375FA">
        <w:rPr>
          <w:rFonts w:ascii="Calibri" w:hAnsi="Calibri" w:cs="Baskerville"/>
          <w:bCs/>
          <w:i/>
        </w:rPr>
        <w:t>l</w:t>
      </w:r>
      <w:r w:rsidRPr="00F375FA">
        <w:rPr>
          <w:rFonts w:ascii="Calibri" w:hAnsi="Calibri" w:cs="Baskerville"/>
          <w:bCs/>
          <w:i/>
        </w:rPr>
        <w:t xml:space="preserve">essons for </w:t>
      </w:r>
      <w:r w:rsidR="00DA0195" w:rsidRPr="00F375FA">
        <w:rPr>
          <w:rFonts w:ascii="Calibri" w:hAnsi="Calibri" w:cs="Baskerville"/>
          <w:bCs/>
          <w:i/>
        </w:rPr>
        <w:t>e</w:t>
      </w:r>
      <w:r w:rsidRPr="00F375FA">
        <w:rPr>
          <w:rFonts w:ascii="Calibri" w:hAnsi="Calibri" w:cs="Baskerville"/>
          <w:bCs/>
          <w:i/>
        </w:rPr>
        <w:t xml:space="preserve">ducational </w:t>
      </w:r>
      <w:r w:rsidR="00DA0195" w:rsidRPr="00F375FA">
        <w:rPr>
          <w:rFonts w:ascii="Calibri" w:hAnsi="Calibri" w:cs="Baskerville"/>
          <w:bCs/>
          <w:i/>
        </w:rPr>
        <w:t>p</w:t>
      </w:r>
      <w:r w:rsidRPr="00F375FA">
        <w:rPr>
          <w:rFonts w:ascii="Calibri" w:hAnsi="Calibri" w:cs="Baskerville"/>
          <w:bCs/>
          <w:i/>
        </w:rPr>
        <w:t>ractice</w:t>
      </w:r>
      <w:r w:rsidRPr="00F375FA">
        <w:rPr>
          <w:rFonts w:ascii="Calibri" w:hAnsi="Calibri" w:cs="Baskerville"/>
          <w:bCs/>
        </w:rPr>
        <w:t xml:space="preserve">. Keynote Address to the </w:t>
      </w:r>
      <w:r w:rsidR="00DA0195" w:rsidRPr="00F375FA">
        <w:rPr>
          <w:rFonts w:ascii="Calibri" w:hAnsi="Calibri" w:cs="Baskerville"/>
          <w:bCs/>
        </w:rPr>
        <w:t>5</w:t>
      </w:r>
      <w:r w:rsidR="00DA0195" w:rsidRPr="00F375FA">
        <w:rPr>
          <w:rFonts w:ascii="Calibri" w:hAnsi="Calibri" w:cs="Baskerville"/>
          <w:bCs/>
          <w:vertAlign w:val="superscript"/>
        </w:rPr>
        <w:t>th</w:t>
      </w:r>
      <w:r w:rsidRPr="00F375FA">
        <w:rPr>
          <w:rFonts w:ascii="Calibri" w:hAnsi="Calibri" w:cs="Baskerville"/>
          <w:bCs/>
        </w:rPr>
        <w:t xml:space="preserve"> Annual Missouri Undergraduate Psychology Conference (MUPC), Lindenwood University</w:t>
      </w:r>
      <w:r w:rsidR="00DA0195" w:rsidRPr="00F375FA">
        <w:rPr>
          <w:rFonts w:ascii="Calibri" w:hAnsi="Calibri" w:cs="Baskerville"/>
          <w:bCs/>
        </w:rPr>
        <w:t>, St. Charles, MO</w:t>
      </w:r>
      <w:r w:rsidRPr="00F375FA">
        <w:rPr>
          <w:rFonts w:ascii="Calibri" w:hAnsi="Calibri" w:cs="Baskerville"/>
          <w:bCs/>
        </w:rPr>
        <w:t>.</w:t>
      </w:r>
    </w:p>
    <w:p w14:paraId="6F9CE49D" w14:textId="6CAD262E" w:rsidR="00F35743" w:rsidRPr="00F375FA" w:rsidRDefault="00F35743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critical role of retrieval in enhancing long-term memory: From the laboratory to the classroom</w:t>
      </w:r>
      <w:r w:rsidRPr="00F375FA">
        <w:rPr>
          <w:rFonts w:ascii="Calibri" w:hAnsi="Calibri" w:cs="Baskerville"/>
          <w:bCs/>
        </w:rPr>
        <w:t xml:space="preserve">. Keynote address at the 50th </w:t>
      </w:r>
      <w:r w:rsidR="00DA0195" w:rsidRPr="00F375FA">
        <w:rPr>
          <w:rFonts w:ascii="Calibri" w:hAnsi="Calibri" w:cs="Baskerville"/>
          <w:bCs/>
        </w:rPr>
        <w:t>A</w:t>
      </w:r>
      <w:r w:rsidRPr="00F375FA">
        <w:rPr>
          <w:rFonts w:ascii="Calibri" w:hAnsi="Calibri" w:cs="Baskerville"/>
          <w:bCs/>
        </w:rPr>
        <w:t>n</w:t>
      </w:r>
      <w:r w:rsidR="000102D8" w:rsidRPr="00F375FA">
        <w:rPr>
          <w:rFonts w:ascii="Calibri" w:hAnsi="Calibri" w:cs="Baskerville"/>
          <w:bCs/>
        </w:rPr>
        <w:t xml:space="preserve">nual </w:t>
      </w:r>
      <w:r w:rsidR="00DA0195" w:rsidRPr="00F375FA">
        <w:rPr>
          <w:rFonts w:ascii="Calibri" w:hAnsi="Calibri" w:cs="Baskerville"/>
          <w:bCs/>
        </w:rPr>
        <w:t>M</w:t>
      </w:r>
      <w:r w:rsidR="000102D8" w:rsidRPr="00F375FA">
        <w:rPr>
          <w:rFonts w:ascii="Calibri" w:hAnsi="Calibri" w:cs="Baskerville"/>
          <w:bCs/>
        </w:rPr>
        <w:t>eeting of the Psychonomic</w:t>
      </w:r>
      <w:r w:rsidRPr="00F375FA">
        <w:rPr>
          <w:rFonts w:ascii="Calibri" w:hAnsi="Calibri" w:cs="Baskerville"/>
          <w:bCs/>
        </w:rPr>
        <w:t xml:space="preserve"> Society, Boston</w:t>
      </w:r>
      <w:r w:rsidR="00DA0195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3D628822" w14:textId="080D42E4" w:rsidR="00F35743" w:rsidRPr="00F375FA" w:rsidRDefault="00F35743" w:rsidP="006D1011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2010</w:t>
      </w:r>
    </w:p>
    <w:p w14:paraId="72A94A5B" w14:textId="31596648" w:rsidR="00F35743" w:rsidRPr="00F375FA" w:rsidRDefault="00F35743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(2010). </w:t>
      </w:r>
      <w:r w:rsidRPr="00F375FA">
        <w:rPr>
          <w:rFonts w:ascii="Calibri" w:hAnsi="Calibri" w:cs="Baskerville"/>
          <w:bCs/>
          <w:i/>
        </w:rPr>
        <w:t>The critical role of retrieval in enhancing long-term retention</w:t>
      </w:r>
      <w:r w:rsidRPr="00F375FA">
        <w:rPr>
          <w:rFonts w:ascii="Calibri" w:hAnsi="Calibri" w:cs="Baskerville"/>
          <w:bCs/>
        </w:rPr>
        <w:t>. Conference on Dopamine and Learning, Brandeis University, Waltham, MA.</w:t>
      </w:r>
    </w:p>
    <w:p w14:paraId="7FCBE3B0" w14:textId="4BEAE65A" w:rsidR="00F35743" w:rsidRPr="00F375FA" w:rsidRDefault="00F35743" w:rsidP="00B2189B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2011</w:t>
      </w:r>
    </w:p>
    <w:p w14:paraId="63966E2E" w14:textId="67759F07" w:rsidR="00F35743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(2011). </w:t>
      </w:r>
      <w:r w:rsidRPr="00F375FA">
        <w:rPr>
          <w:rFonts w:ascii="Calibri" w:hAnsi="Calibri" w:cs="Baskerville"/>
          <w:bCs/>
          <w:i/>
        </w:rPr>
        <w:t>Using retrieval practice to enhance retention: Moving from the lab to the classroom to influence educational practice</w:t>
      </w:r>
      <w:r w:rsidRPr="00F375FA">
        <w:rPr>
          <w:rFonts w:ascii="Calibri" w:hAnsi="Calibri" w:cs="Baskerville"/>
          <w:bCs/>
        </w:rPr>
        <w:t xml:space="preserve">. Keynote address </w:t>
      </w:r>
      <w:r w:rsidR="00DA0195" w:rsidRPr="00F375FA">
        <w:rPr>
          <w:rFonts w:ascii="Calibri" w:hAnsi="Calibri" w:cs="Baskerville"/>
          <w:bCs/>
        </w:rPr>
        <w:t>to</w:t>
      </w:r>
      <w:r w:rsidRPr="00F375FA">
        <w:rPr>
          <w:rFonts w:ascii="Calibri" w:hAnsi="Calibri" w:cs="Baskerville"/>
          <w:bCs/>
        </w:rPr>
        <w:t xml:space="preserve"> the Society of Applied Research in Memory and Cognition, New York</w:t>
      </w:r>
      <w:r w:rsidR="00DA0195" w:rsidRPr="00F375FA">
        <w:rPr>
          <w:rFonts w:ascii="Calibri" w:hAnsi="Calibri" w:cs="Baskerville"/>
          <w:bCs/>
        </w:rPr>
        <w:t>, NY</w:t>
      </w:r>
      <w:r w:rsidRPr="00F375FA">
        <w:rPr>
          <w:rFonts w:ascii="Calibri" w:hAnsi="Calibri" w:cs="Baskerville"/>
          <w:bCs/>
        </w:rPr>
        <w:t xml:space="preserve">. </w:t>
      </w:r>
    </w:p>
    <w:p w14:paraId="1D0DD4EC" w14:textId="74E74334" w:rsidR="00F35743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(2011). </w:t>
      </w:r>
      <w:r w:rsidRPr="00F375FA">
        <w:rPr>
          <w:rFonts w:ascii="Calibri" w:hAnsi="Calibri" w:cs="Baskerville"/>
          <w:bCs/>
          <w:i/>
        </w:rPr>
        <w:t>Using retrieval practice to enhance retention: Moving from the lab to the classroom</w:t>
      </w:r>
      <w:r w:rsidRPr="00F375FA">
        <w:rPr>
          <w:rFonts w:ascii="Calibri" w:hAnsi="Calibri" w:cs="Baskerville"/>
          <w:bCs/>
        </w:rPr>
        <w:t xml:space="preserve">. Keynote address </w:t>
      </w:r>
      <w:r w:rsidR="00623575" w:rsidRPr="00F375FA">
        <w:rPr>
          <w:rFonts w:ascii="Calibri" w:hAnsi="Calibri" w:cs="Baskerville"/>
          <w:bCs/>
        </w:rPr>
        <w:t>to</w:t>
      </w:r>
      <w:r w:rsidRPr="00F375FA">
        <w:rPr>
          <w:rFonts w:ascii="Calibri" w:hAnsi="Calibri" w:cs="Baskerville"/>
          <w:bCs/>
        </w:rPr>
        <w:t xml:space="preserve"> the</w:t>
      </w:r>
      <w:r w:rsidR="00623575" w:rsidRPr="00F375FA">
        <w:rPr>
          <w:rFonts w:ascii="Calibri" w:hAnsi="Calibri" w:cs="Baskerville"/>
          <w:bCs/>
        </w:rPr>
        <w:t xml:space="preserve"> 5</w:t>
      </w:r>
      <w:r w:rsidR="00623575" w:rsidRPr="00F375FA">
        <w:rPr>
          <w:rFonts w:ascii="Calibri" w:hAnsi="Calibri" w:cs="Baskerville"/>
          <w:bCs/>
          <w:vertAlign w:val="superscript"/>
        </w:rPr>
        <w:t>th</w:t>
      </w:r>
      <w:r w:rsidRPr="00F375FA">
        <w:rPr>
          <w:rFonts w:ascii="Calibri" w:hAnsi="Calibri" w:cs="Baskerville"/>
          <w:bCs/>
        </w:rPr>
        <w:t xml:space="preserve"> International Congress o</w:t>
      </w:r>
      <w:r w:rsidR="00623575" w:rsidRPr="00F375FA">
        <w:rPr>
          <w:rFonts w:ascii="Calibri" w:hAnsi="Calibri" w:cs="Baskerville"/>
          <w:bCs/>
        </w:rPr>
        <w:t>n</w:t>
      </w:r>
      <w:r w:rsidRPr="00F375FA">
        <w:rPr>
          <w:rFonts w:ascii="Calibri" w:hAnsi="Calibri" w:cs="Baskerville"/>
          <w:bCs/>
        </w:rPr>
        <w:t xml:space="preserve"> Memory, York, England.</w:t>
      </w:r>
    </w:p>
    <w:p w14:paraId="3C3E9D0D" w14:textId="08AAEF79" w:rsidR="006D1011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(2011). </w:t>
      </w:r>
      <w:r w:rsidRPr="00F375FA">
        <w:rPr>
          <w:rFonts w:ascii="Calibri" w:hAnsi="Calibri" w:cs="Baskerville"/>
          <w:bCs/>
          <w:i/>
        </w:rPr>
        <w:t>The power of retrieval practice in improving retention: From the lab to the classroom</w:t>
      </w:r>
      <w:r w:rsidRPr="00F375FA">
        <w:rPr>
          <w:rFonts w:ascii="Calibri" w:hAnsi="Calibri" w:cs="Baskerville"/>
          <w:bCs/>
        </w:rPr>
        <w:t xml:space="preserve">. Keynote address </w:t>
      </w:r>
      <w:r w:rsidR="00623575" w:rsidRPr="00F375FA">
        <w:rPr>
          <w:rFonts w:ascii="Calibri" w:hAnsi="Calibri" w:cs="Baskerville"/>
          <w:bCs/>
        </w:rPr>
        <w:t>to</w:t>
      </w:r>
      <w:r w:rsidRPr="00F375FA">
        <w:rPr>
          <w:rFonts w:ascii="Calibri" w:hAnsi="Calibri" w:cs="Baskerville"/>
          <w:bCs/>
        </w:rPr>
        <w:t xml:space="preserve"> the Association for Research in Memory Attention Development Intelligence Language Learning and Organization (ARMADILLO), Commerce, T</w:t>
      </w:r>
      <w:r w:rsidR="00623575" w:rsidRPr="00F375FA">
        <w:rPr>
          <w:rFonts w:ascii="Calibri" w:hAnsi="Calibri" w:cs="Baskerville"/>
          <w:bCs/>
        </w:rPr>
        <w:t>X</w:t>
      </w:r>
      <w:r w:rsidRPr="00F375FA">
        <w:rPr>
          <w:rFonts w:ascii="Calibri" w:hAnsi="Calibri" w:cs="Baskerville"/>
          <w:bCs/>
        </w:rPr>
        <w:t xml:space="preserve">. </w:t>
      </w:r>
    </w:p>
    <w:p w14:paraId="0D93D7A6" w14:textId="7BC4C3AF" w:rsidR="00F35743" w:rsidRPr="00F375FA" w:rsidRDefault="00F35743" w:rsidP="00B2189B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2012</w:t>
      </w:r>
    </w:p>
    <w:p w14:paraId="50E91959" w14:textId="083C8881" w:rsidR="00F35743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(2012). </w:t>
      </w:r>
      <w:r w:rsidRPr="00F375FA">
        <w:rPr>
          <w:rFonts w:ascii="Calibri" w:hAnsi="Calibri" w:cs="Baskerville"/>
          <w:bCs/>
          <w:i/>
        </w:rPr>
        <w:t>Cognitive enhancement of education: From the lab to the classroom</w:t>
      </w:r>
      <w:r w:rsidRPr="00F375FA">
        <w:rPr>
          <w:rFonts w:ascii="Calibri" w:hAnsi="Calibri" w:cs="Baskerville"/>
          <w:bCs/>
        </w:rPr>
        <w:t xml:space="preserve">. Symposium to inaugurate the Harvard Initiative for Learning and Teaching, Harvard University. </w:t>
      </w:r>
    </w:p>
    <w:p w14:paraId="7E502A39" w14:textId="03F973D8" w:rsidR="00732C5E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(2012). </w:t>
      </w:r>
      <w:r w:rsidRPr="00F375FA">
        <w:rPr>
          <w:rFonts w:ascii="Calibri" w:hAnsi="Calibri" w:cs="Baskerville"/>
          <w:bCs/>
          <w:i/>
        </w:rPr>
        <w:t>The surprising power of retrieval practice in improving retention: From the lab to the classroom</w:t>
      </w:r>
      <w:r w:rsidRPr="00F375FA">
        <w:rPr>
          <w:rFonts w:ascii="Calibri" w:hAnsi="Calibri" w:cs="Baskerville"/>
          <w:bCs/>
        </w:rPr>
        <w:t xml:space="preserve">. William James Fellow Award address at the </w:t>
      </w:r>
      <w:r w:rsidR="00623575" w:rsidRPr="00F375FA">
        <w:rPr>
          <w:rFonts w:ascii="Calibri" w:hAnsi="Calibri" w:cs="Baskerville"/>
          <w:bCs/>
        </w:rPr>
        <w:t>24</w:t>
      </w:r>
      <w:r w:rsidR="00623575" w:rsidRPr="00F375FA">
        <w:rPr>
          <w:rFonts w:ascii="Calibri" w:hAnsi="Calibri" w:cs="Baskerville"/>
          <w:bCs/>
          <w:vertAlign w:val="superscript"/>
        </w:rPr>
        <w:t>th</w:t>
      </w:r>
      <w:r w:rsidR="00623575" w:rsidRPr="00F375FA">
        <w:rPr>
          <w:rFonts w:ascii="Calibri" w:hAnsi="Calibri" w:cs="Baskerville"/>
          <w:bCs/>
        </w:rPr>
        <w:t xml:space="preserve"> Annual Meeting of the Association for Psychological Science, Chicago, IL</w:t>
      </w:r>
      <w:r w:rsidRPr="00F375FA">
        <w:rPr>
          <w:rFonts w:ascii="Calibri" w:hAnsi="Calibri" w:cs="Baskerville"/>
          <w:bCs/>
        </w:rPr>
        <w:t>.</w:t>
      </w:r>
    </w:p>
    <w:p w14:paraId="13DDDE31" w14:textId="1D4F4C44" w:rsidR="0055458B" w:rsidRPr="00F375FA" w:rsidRDefault="0026013A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(2012</w:t>
      </w:r>
      <w:r w:rsidR="00A175FC" w:rsidRPr="00F375FA">
        <w:rPr>
          <w:rFonts w:ascii="Calibri" w:hAnsi="Calibri" w:cs="Baskerville"/>
          <w:bCs/>
        </w:rPr>
        <w:t xml:space="preserve">). </w:t>
      </w:r>
      <w:r w:rsidR="00A175FC" w:rsidRPr="00F375FA">
        <w:rPr>
          <w:rFonts w:ascii="Calibri" w:hAnsi="Calibri" w:cs="Baskerville"/>
          <w:bCs/>
          <w:i/>
        </w:rPr>
        <w:t xml:space="preserve">The surprising power of retrieval practice in improving retention: from the lab to the classroom. </w:t>
      </w:r>
      <w:r w:rsidR="00A175FC" w:rsidRPr="00F375FA">
        <w:rPr>
          <w:rFonts w:ascii="Calibri" w:hAnsi="Calibri" w:cs="Baskerville"/>
          <w:bCs/>
        </w:rPr>
        <w:t xml:space="preserve">Presented at the International Thoughts on Mind and Brain Meeting, Bar-IIan University, Tel Aviv, Israel. </w:t>
      </w:r>
    </w:p>
    <w:p w14:paraId="2CBB95BC" w14:textId="5E2C10BD" w:rsidR="00191B98" w:rsidRPr="00F375FA" w:rsidRDefault="00117573" w:rsidP="00B2189B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2013</w:t>
      </w:r>
    </w:p>
    <w:p w14:paraId="0B1D1479" w14:textId="6BDE784A" w:rsidR="00FD103A" w:rsidRPr="00F375FA" w:rsidRDefault="0026013A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 L. (2013</w:t>
      </w:r>
      <w:r w:rsidR="00117573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117573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Retrieval practice enhances long-term retention of science learning.</w:t>
      </w:r>
      <w:r w:rsidR="00951646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 </w:t>
      </w:r>
      <w:r w:rsidR="00951646" w:rsidRPr="00F375FA">
        <w:rPr>
          <w:rFonts w:ascii="Calibri" w:eastAsia="Times New Roman" w:hAnsi="Calibri" w:cs="Baskerville"/>
          <w:color w:val="222222"/>
          <w:shd w:val="clear" w:color="auto" w:fill="FFFFFF"/>
        </w:rPr>
        <w:t>Presented at the Improving Middle School Science Instruction Using Cognitive Science</w:t>
      </w:r>
      <w:r w:rsidR="00133482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Conference, </w:t>
      </w:r>
      <w:r w:rsidR="00951646" w:rsidRPr="00F375FA">
        <w:rPr>
          <w:rFonts w:ascii="Calibri" w:eastAsia="Times New Roman" w:hAnsi="Calibri" w:cs="Baskerville"/>
          <w:color w:val="222222"/>
          <w:shd w:val="clear" w:color="auto" w:fill="FFFFFF"/>
        </w:rPr>
        <w:t>Washington, DC.</w:t>
      </w:r>
    </w:p>
    <w:p w14:paraId="74C421F9" w14:textId="02FBF928" w:rsidR="00170A46" w:rsidRPr="00F375FA" w:rsidRDefault="0026013A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 L. (2013</w:t>
      </w:r>
      <w:r w:rsidR="00843A67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843A67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Riddles of History: Sir Frederic Bartlett’s Contributions to Memory Research and their Curious Reception. </w:t>
      </w:r>
      <w:r w:rsidR="00843A67" w:rsidRPr="00F375FA">
        <w:rPr>
          <w:rFonts w:ascii="Calibri" w:eastAsia="Times New Roman" w:hAnsi="Calibri" w:cs="Baskerville"/>
          <w:color w:val="222222"/>
          <w:shd w:val="clear" w:color="auto" w:fill="FFFFFF"/>
        </w:rPr>
        <w:t>Inaugur</w:t>
      </w:r>
      <w:r w:rsidR="00FD103A" w:rsidRPr="00F375FA">
        <w:rPr>
          <w:rFonts w:ascii="Calibri" w:eastAsia="Times New Roman" w:hAnsi="Calibri" w:cs="Baskerville"/>
          <w:color w:val="222222"/>
          <w:shd w:val="clear" w:color="auto" w:fill="FFFFFF"/>
        </w:rPr>
        <w:t>al Ludy T. Benjamin, Jr. Lecture, University of Akron, Akron, OH.</w:t>
      </w:r>
    </w:p>
    <w:p w14:paraId="0CC93522" w14:textId="180A2485" w:rsidR="008767AF" w:rsidRPr="00F375FA" w:rsidRDefault="008767AF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(2013, June). </w:t>
      </w:r>
      <w:r w:rsidRPr="00F375FA">
        <w:rPr>
          <w:rFonts w:ascii="Calibri" w:hAnsi="Calibri" w:cs="Baskerville"/>
          <w:i/>
        </w:rPr>
        <w:t xml:space="preserve">Confidence and accuracy in reports from memory: Obtaining positive and negative correlations. </w:t>
      </w:r>
      <w:r w:rsidR="006443F9" w:rsidRPr="00F375FA">
        <w:rPr>
          <w:rFonts w:ascii="Calibri" w:hAnsi="Calibri" w:cs="Baskerville"/>
        </w:rPr>
        <w:t>Festschrift to honor</w:t>
      </w:r>
      <w:r w:rsidRPr="00F375FA">
        <w:rPr>
          <w:rFonts w:ascii="Calibri" w:hAnsi="Calibri" w:cs="Baskerville"/>
        </w:rPr>
        <w:t xml:space="preserve"> </w:t>
      </w:r>
      <w:r w:rsidR="006443F9" w:rsidRPr="00F375FA">
        <w:rPr>
          <w:rFonts w:ascii="Calibri" w:hAnsi="Calibri" w:cs="Baskerville"/>
        </w:rPr>
        <w:t xml:space="preserve">Larry L. </w:t>
      </w:r>
      <w:r w:rsidRPr="00F375FA">
        <w:rPr>
          <w:rFonts w:ascii="Calibri" w:hAnsi="Calibri" w:cs="Baskerville"/>
        </w:rPr>
        <w:t xml:space="preserve">Jacoby, </w:t>
      </w:r>
      <w:r w:rsidR="006443F9" w:rsidRPr="00F375FA">
        <w:rPr>
          <w:rFonts w:ascii="Calibri" w:hAnsi="Calibri" w:cs="Baskerville"/>
        </w:rPr>
        <w:t xml:space="preserve">Washington University in St. Louis, </w:t>
      </w:r>
      <w:r w:rsidRPr="00F375FA">
        <w:rPr>
          <w:rFonts w:ascii="Calibri" w:hAnsi="Calibri" w:cs="Baskerville"/>
        </w:rPr>
        <w:t>St. Louis, MO.</w:t>
      </w:r>
    </w:p>
    <w:p w14:paraId="10139934" w14:textId="77777777" w:rsidR="00170A46" w:rsidRPr="00F375FA" w:rsidRDefault="00A92A3B" w:rsidP="00B2189B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2014</w:t>
      </w:r>
    </w:p>
    <w:p w14:paraId="3DECFC9B" w14:textId="68E8D291" w:rsidR="00A92A3B" w:rsidRPr="00F375FA" w:rsidRDefault="00A92A3B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FC612C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L. (2014</w:t>
      </w:r>
      <w:r w:rsidR="00CB2DA6" w:rsidRPr="00F375FA">
        <w:rPr>
          <w:rFonts w:ascii="Calibri" w:eastAsia="Times New Roman" w:hAnsi="Calibri" w:cs="Baskerville"/>
          <w:color w:val="222222"/>
          <w:shd w:val="clear" w:color="auto" w:fill="FFFFFF"/>
        </w:rPr>
        <w:t>, April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250C37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Cognitive enhancement of education: From the lab to the classroom.</w:t>
      </w:r>
      <w:r w:rsidR="00250C37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Center for Academic and Future Faculty Excellence, Michigan State University, East Lansing, MI. </w:t>
      </w:r>
    </w:p>
    <w:p w14:paraId="7378CF6B" w14:textId="28C761C3" w:rsidR="00FC612C" w:rsidRPr="00F375FA" w:rsidRDefault="00FC612C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 L. (2014</w:t>
      </w:r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>, May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B319DC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Make it stick: How memory athletes perform and how their techniques can help you.</w:t>
      </w:r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5C4163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Bring the Family Address at </w:t>
      </w:r>
      <w:proofErr w:type="gramStart"/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>The</w:t>
      </w:r>
      <w:proofErr w:type="gramEnd"/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26</w:t>
      </w:r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6A0ECD2D" w14:textId="79E09D99" w:rsidR="00B319DC" w:rsidRPr="00F375FA" w:rsidRDefault="00B319DC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 xml:space="preserve">Roediger, H. L. (2014, May). </w:t>
      </w:r>
      <w:r w:rsidR="006443F9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The rise and fall of semester online. </w:t>
      </w:r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Presented at the William K. Estes Symposium at </w:t>
      </w:r>
      <w:proofErr w:type="gramStart"/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</w:rPr>
        <w:t>The</w:t>
      </w:r>
      <w:proofErr w:type="gramEnd"/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26</w:t>
      </w:r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5AD9CB2A" w14:textId="2C2370CB" w:rsidR="005F2CCF" w:rsidRPr="00F375FA" w:rsidRDefault="006443F9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June).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Forgetting the presidents.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Festschrift to honor Alice Healy, Boulder, CO.</w:t>
      </w:r>
    </w:p>
    <w:p w14:paraId="37FD8EC9" w14:textId="28636965" w:rsidR="00DE5771" w:rsidRPr="00F375FA" w:rsidRDefault="00DE5771" w:rsidP="00DE577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9C3E5A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Applying principles from cognitive psychology to improve education: From the lab to the classroom.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9C3E5A" w:rsidRPr="00F375FA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 w:rsidRPr="00F375FA">
        <w:rPr>
          <w:rFonts w:ascii="Calibri" w:eastAsia="Times New Roman" w:hAnsi="Calibri" w:cs="Baskerville"/>
          <w:color w:val="222222"/>
          <w:shd w:val="clear" w:color="auto" w:fill="FFFFFF"/>
        </w:rPr>
        <w:t>Houston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 w:rsidRPr="00F375FA">
        <w:rPr>
          <w:rFonts w:ascii="Calibri" w:eastAsia="Times New Roman" w:hAnsi="Calibri" w:cs="Baskerville"/>
          <w:color w:val="222222"/>
          <w:shd w:val="clear" w:color="auto" w:fill="FFFFFF"/>
        </w:rPr>
        <w:t>TX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.</w:t>
      </w:r>
    </w:p>
    <w:p w14:paraId="33DF0874" w14:textId="2167D3F7" w:rsidR="00DE5771" w:rsidRPr="00F375FA" w:rsidRDefault="00DE5771" w:rsidP="00DE577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4200CB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Illusions of learning: Why teachers and students often use ineffective techniques.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A43D7D" w:rsidRPr="00F375FA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Tomorrow, Houston, TX.</w:t>
      </w:r>
    </w:p>
    <w:p w14:paraId="17E659FA" w14:textId="2B5A5E8C" w:rsidR="00B14AEF" w:rsidRPr="00F375FA" w:rsidRDefault="00B14AEF" w:rsidP="00B14AEF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2015</w:t>
      </w:r>
    </w:p>
    <w:p w14:paraId="4ADA5AF4" w14:textId="0AE081D3" w:rsidR="00E4231A" w:rsidRPr="00F375FA" w:rsidRDefault="00E4231A" w:rsidP="00E4231A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hAnsi="Calibri" w:cs="Baskerville"/>
          <w:bCs/>
        </w:rPr>
        <w:t xml:space="preserve">Roediger, H. L. (2015, January). </w:t>
      </w:r>
      <w:r w:rsidRPr="00F375FA">
        <w:rPr>
          <w:rFonts w:ascii="Calibri" w:hAnsi="Calibri" w:cs="Baskerville"/>
          <w:bCs/>
          <w:i/>
        </w:rPr>
        <w:t>Collective memory: Three exploratory studies of a new concept.</w:t>
      </w:r>
      <w:r w:rsidRPr="00F375FA">
        <w:rPr>
          <w:rFonts w:ascii="Calibri" w:hAnsi="Calibri" w:cs="Baskerville"/>
          <w:bCs/>
        </w:rPr>
        <w:t xml:space="preserve"> P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resented at the 37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Conference of the National Institute on the Teaching of Psychology, St. Pete Beach, FL.</w:t>
      </w:r>
    </w:p>
    <w:p w14:paraId="503E5106" w14:textId="57AC810F" w:rsidR="00B14AEF" w:rsidRPr="00F375FA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February). </w:t>
      </w:r>
      <w:r w:rsidRPr="00F375FA">
        <w:rPr>
          <w:rFonts w:ascii="Calibri" w:hAnsi="Calibri" w:cs="Baskerville"/>
          <w:bCs/>
          <w:i/>
        </w:rPr>
        <w:t>Making it stick: The science of successful learning and memory.</w:t>
      </w:r>
      <w:r w:rsidRPr="00F375FA">
        <w:rPr>
          <w:rFonts w:ascii="Calibri" w:hAnsi="Calibri" w:cs="Baskerville"/>
          <w:bCs/>
        </w:rPr>
        <w:t xml:space="preserve"> </w:t>
      </w:r>
      <w:r w:rsidR="00B6731D" w:rsidRPr="00F375FA">
        <w:rPr>
          <w:rFonts w:ascii="Calibri" w:hAnsi="Calibri" w:cs="Baskerville"/>
          <w:bCs/>
        </w:rPr>
        <w:t>P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resented at the Learning &amp; the Brain Conference, San Francisco, CA.</w:t>
      </w:r>
    </w:p>
    <w:p w14:paraId="01B72681" w14:textId="0FE008CC" w:rsidR="00B14AEF" w:rsidRPr="00F375FA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March). </w:t>
      </w:r>
      <w:r w:rsidRPr="00F375FA">
        <w:rPr>
          <w:rFonts w:ascii="Calibri" w:hAnsi="Calibri" w:cs="Baskerville"/>
          <w:bCs/>
          <w:i/>
        </w:rPr>
        <w:t>Cognitive illusions: Errors in perceiving, remembering, and thinking.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Lawrence Jasper Lecture at the Lifelong Learning Institute, St. Louis, MO. </w:t>
      </w:r>
    </w:p>
    <w:p w14:paraId="6A4CD5BD" w14:textId="2F72EF5B" w:rsidR="00B14AEF" w:rsidRPr="00F375FA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April). </w:t>
      </w:r>
      <w:r w:rsidRPr="00F375FA">
        <w:rPr>
          <w:rFonts w:ascii="Calibri" w:hAnsi="Calibri" w:cs="Baskerville"/>
          <w:bCs/>
          <w:i/>
        </w:rPr>
        <w:t xml:space="preserve">Making it stick: The science of successful learning and memory. </w:t>
      </w:r>
      <w:r w:rsidR="00B6731D" w:rsidRPr="00F375FA">
        <w:rPr>
          <w:rFonts w:ascii="Calibri" w:hAnsi="Calibri" w:cs="Baskerville"/>
          <w:bCs/>
        </w:rPr>
        <w:t>P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resented at the University of Chicago, Chicago, IL. </w:t>
      </w:r>
    </w:p>
    <w:p w14:paraId="0F76DEC5" w14:textId="21D3A1CB" w:rsidR="005A568D" w:rsidRPr="00F375FA" w:rsidRDefault="005A568D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5208CE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(2015, April).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Making learning stick: Evidence-based techniques to improve student learning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. Presented at The Teaching Professor Conference. Keynote Address. Atlanta, GA. </w:t>
      </w:r>
    </w:p>
    <w:p w14:paraId="0F725A71" w14:textId="31045234" w:rsidR="006D4BAF" w:rsidRPr="00F375FA" w:rsidRDefault="006D4BAF" w:rsidP="006D4BAF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2016</w:t>
      </w:r>
    </w:p>
    <w:p w14:paraId="1F245785" w14:textId="77B51F4D" w:rsidR="00B14AEF" w:rsidRPr="00F375FA" w:rsidRDefault="006D4BAF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February).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</w:t>
      </w:r>
      <w:r w:rsidR="00DA1AAE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i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t stick: The science of successful learning.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Invited address at the </w:t>
      </w:r>
      <w:r w:rsidR="00DA1AAE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Council of Graduate Departments. Tucson, AZ.  </w:t>
      </w:r>
      <w:r w:rsidR="00791D56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Law </w:t>
      </w:r>
    </w:p>
    <w:p w14:paraId="0435262D" w14:textId="75878B73" w:rsidR="000A1376" w:rsidRPr="00F375FA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Making it stick: The science of successful learning and memory.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Provost’s Invited Lecture on Teaching and Learning, Cornell University, Ithaca, NY.</w:t>
      </w:r>
    </w:p>
    <w:p w14:paraId="779EF4E3" w14:textId="0FE9F660" w:rsidR="000A1376" w:rsidRPr="00F375FA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="00E65948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Does eyewitness confidence predict accuracy?</w:t>
      </w:r>
      <w:r w:rsidR="00E65948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Presentation to the </w:t>
      </w:r>
      <w:r w:rsidR="00791D56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Law, Psychology and Human Development Program, Cornell University, Ithaca, NY. </w:t>
      </w:r>
    </w:p>
    <w:p w14:paraId="5942DF90" w14:textId="4FA914DD" w:rsidR="000A1376" w:rsidRPr="00F375FA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Collective memory: A new arena of cognitive study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. The Ray Johnson Lecture, Macalester College, St. Paul, MN.</w:t>
      </w:r>
    </w:p>
    <w:p w14:paraId="54B0C140" w14:textId="70F6F38B" w:rsidR="003142A8" w:rsidRPr="00F375FA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Mickes, L., Clark, S.E., Gronlund, S.D., Roediger, H.L., &amp; Wixted, J.H. (2016 July).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Eyewitnesses: Not So Unreliable After All.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58F6C1CC" w14:textId="39EC2015" w:rsidR="003142A8" w:rsidRPr="00F375FA" w:rsidRDefault="003142A8" w:rsidP="003142A8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3B441D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Varieties of Superior Memory Ability. </w:t>
      </w:r>
      <w:r w:rsidR="003B441D" w:rsidRPr="00F375FA">
        <w:rPr>
          <w:rFonts w:ascii="Calibri" w:eastAsia="Times New Roman" w:hAnsi="Calibri" w:cs="Baskerville"/>
          <w:color w:val="222222"/>
          <w:shd w:val="clear" w:color="auto" w:fill="FFFFFF"/>
        </w:rPr>
        <w:t>International Conference on Memory, ELTE University, Budapest, Hungary.</w:t>
      </w:r>
    </w:p>
    <w:p w14:paraId="33787388" w14:textId="7B74CB4B" w:rsidR="003B441D" w:rsidRPr="00F375FA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3B441D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The Curiosity Complex Relation Between Confidence and Accuracy in Memory Research: A Possible Resolution.</w:t>
      </w:r>
      <w:r w:rsidR="003B441D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CEA17A7" w14:textId="311A1D0A" w:rsidR="003142A8" w:rsidRPr="00F375FA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H.L., Abel, M., Umanath, S., Shaffer, R.A., &amp; Wertsch, J.V. (2016 July).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Conflicting Memories of World War II.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B713B48" w14:textId="77777777" w:rsidR="007F3F01" w:rsidRPr="00F375FA" w:rsidRDefault="007F3F01" w:rsidP="007F3F0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September).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it stick: The science of successful learning.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University of Georgia Center for Teaching and Learning, Athens, GA.</w:t>
      </w:r>
    </w:p>
    <w:p w14:paraId="51FC261A" w14:textId="77777777" w:rsidR="007F3F01" w:rsidRPr="00F375FA" w:rsidRDefault="007F3F01" w:rsidP="007F3F0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September). Varieties of superior memory: The study of people who deliberately memorize. University of Georgia Center for Teaching and Learning, Athens, GA. </w:t>
      </w:r>
    </w:p>
    <w:p w14:paraId="3F2361F1" w14:textId="608508BD" w:rsidR="007F3F01" w:rsidRPr="00F375FA" w:rsidRDefault="001C7FF3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 xml:space="preserve">Roediger, H.L. &amp; McDaniel, M.A. (2016, December). Making it stick:  Techniques to improve instruction and training. U.S. Naval Special Warfare Center, Coronado, CA. </w:t>
      </w:r>
    </w:p>
    <w:p w14:paraId="17A6ACCC" w14:textId="703FC6D4" w:rsidR="00F42CD2" w:rsidRPr="00F375FA" w:rsidRDefault="00F42CD2" w:rsidP="00F42CD2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2017</w:t>
      </w:r>
    </w:p>
    <w:p w14:paraId="59BBA01C" w14:textId="1076A053" w:rsidR="00F42CD2" w:rsidRPr="00F375FA" w:rsidRDefault="00F42CD2" w:rsidP="00F42CD2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Making Learning Stick: The Science of Successful Learning. The John P. McGovern Award Address at the American Association for the Advancement of Science. Boston, MA. </w:t>
      </w:r>
    </w:p>
    <w:p w14:paraId="678ABBFB" w14:textId="20FA5A0B" w:rsidR="00B8524F" w:rsidRPr="00F375FA" w:rsidRDefault="00B8524F" w:rsidP="00F42CD2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Making Learning Stick: The Science of Successful Learning. </w:t>
      </w:r>
      <w:r w:rsidR="00F22BE6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Keynote address at </w:t>
      </w:r>
      <w:r w:rsidR="00227B35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Celebrate Learning Week. </w:t>
      </w:r>
      <w:r w:rsidR="00892B52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University of British Columbia, Vancouver, B.C. </w:t>
      </w:r>
    </w:p>
    <w:p w14:paraId="56AE1025" w14:textId="6EAE2C70" w:rsidR="00D8788C" w:rsidRPr="00F375FA" w:rsidRDefault="00D8788C" w:rsidP="00D8788C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2018</w:t>
      </w:r>
    </w:p>
    <w:p w14:paraId="2AEBAC17" w14:textId="43720F63" w:rsidR="00D8788C" w:rsidRPr="00F375FA" w:rsidRDefault="00D8788C" w:rsidP="00D8788C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H.L. (2018). Making Learning Stick: The Science of Successful Learning. Address at the Sage Center for the Study of the Mind. University of California – Santa Barbara, Santa Barbara, CA.</w:t>
      </w:r>
    </w:p>
    <w:p w14:paraId="5169AD59" w14:textId="1F97E152" w:rsidR="00117573" w:rsidRPr="00F375FA" w:rsidRDefault="00D8788C" w:rsidP="00066A8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(2018). Collective Memory: A New Arena for Cognitive Research. </w:t>
      </w:r>
      <w:r w:rsidR="00066A81" w:rsidRPr="00F375FA">
        <w:rPr>
          <w:rFonts w:ascii="Calibri" w:eastAsia="Times New Roman" w:hAnsi="Calibri" w:cs="Baskerville"/>
          <w:color w:val="222222"/>
          <w:shd w:val="clear" w:color="auto" w:fill="FFFFFF"/>
        </w:rPr>
        <w:t>Address at the Sage Center for the Study of the Mind. University of California – Santa Barbara, Santa Barbara, CA.</w:t>
      </w:r>
    </w:p>
    <w:p w14:paraId="20ABD2D8" w14:textId="78C19B84" w:rsidR="00A5067A" w:rsidRPr="00F375FA" w:rsidRDefault="00A5067A" w:rsidP="00066A8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 w:rsidR="002875BE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(2018).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Making Learning Stick: The Science of Successful Learning. International Congress of Applied Psychology. Montreal, Quebec.</w:t>
      </w:r>
    </w:p>
    <w:p w14:paraId="45A5586C" w14:textId="5A3FE98F" w:rsidR="0058460A" w:rsidRPr="00F375FA" w:rsidRDefault="002875BE" w:rsidP="002875BE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2019</w:t>
      </w:r>
    </w:p>
    <w:p w14:paraId="3819EF85" w14:textId="6182A6E1" w:rsidR="002875BE" w:rsidRPr="00F375FA" w:rsidRDefault="002875BE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H.L. (2019). Making It Stick: The Science of Successful Learning. Distinguished Neuroscience Lecture Series, Baylor College of Medicine. Houston, TX</w:t>
      </w:r>
      <w:r w:rsidR="004B16FB" w:rsidRPr="00F375FA">
        <w:rPr>
          <w:rFonts w:ascii="Calibri" w:eastAsia="Times New Roman" w:hAnsi="Calibri" w:cs="Baskerville"/>
          <w:color w:val="222222"/>
          <w:shd w:val="clear" w:color="auto" w:fill="FFFFFF"/>
        </w:rPr>
        <w:t>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</w:p>
    <w:p w14:paraId="6C48F155" w14:textId="3C5350BF" w:rsidR="004B16FB" w:rsidRPr="00F375FA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H.L. (2019). Making It Stick: The Science of Successful Learning. Grand Rounds, Department of Psychiatry, Wei</w:t>
      </w:r>
      <w:r w:rsidR="004F235B" w:rsidRPr="00F375FA">
        <w:rPr>
          <w:rFonts w:ascii="Calibri" w:eastAsia="Times New Roman" w:hAnsi="Calibri" w:cs="Baskerville"/>
          <w:color w:val="222222"/>
          <w:shd w:val="clear" w:color="auto" w:fill="FFFFFF"/>
        </w:rPr>
        <w:t>ll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Cornell Medical College. New York, NY. </w:t>
      </w:r>
    </w:p>
    <w:p w14:paraId="2E52DA53" w14:textId="723DBD3E" w:rsidR="004B16FB" w:rsidRPr="00F375FA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H.L. (2019). Making It Stick: The Science of Successful Learning. Grand Rounds, Department of Medicine, Washington University School of Medicine. St. Louis, MO</w:t>
      </w:r>
    </w:p>
    <w:p w14:paraId="003AC30B" w14:textId="628ACA51" w:rsidR="004B16FB" w:rsidRPr="00F375FA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(2019). Making It Stick: The Science of Successful Learning. Keynote address at the Teaching, Learning and Technology Conference, College of Charleston. Charleston, SC. </w:t>
      </w:r>
    </w:p>
    <w:p w14:paraId="01806CAE" w14:textId="39E0D737" w:rsidR="004B16FB" w:rsidRPr="00F375FA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(2019). Mnemonics and the </w:t>
      </w:r>
      <w:r w:rsidR="00715DC8" w:rsidRPr="00F375FA">
        <w:rPr>
          <w:rFonts w:ascii="Calibri" w:eastAsia="Times New Roman" w:hAnsi="Calibri" w:cs="Baskerville"/>
          <w:color w:val="222222"/>
          <w:shd w:val="clear" w:color="auto" w:fill="FFFFFF"/>
        </w:rPr>
        <w:t>S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tudy of </w:t>
      </w:r>
      <w:r w:rsidR="00715DC8" w:rsidRPr="00F375FA">
        <w:rPr>
          <w:rFonts w:ascii="Calibri" w:eastAsia="Times New Roman" w:hAnsi="Calibri" w:cs="Baskerville"/>
          <w:color w:val="222222"/>
          <w:shd w:val="clear" w:color="auto" w:fill="FFFFFF"/>
        </w:rPr>
        <w:t>M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emory </w:t>
      </w:r>
      <w:r w:rsidR="00715DC8" w:rsidRPr="00F375FA">
        <w:rPr>
          <w:rFonts w:ascii="Calibri" w:eastAsia="Times New Roman" w:hAnsi="Calibri" w:cs="Baskerville"/>
          <w:color w:val="222222"/>
          <w:shd w:val="clear" w:color="auto" w:fill="FFFFFF"/>
        </w:rPr>
        <w:t>A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thletes. Keynote address at the Teaching, Learning and Technology Conference, College of Charleston. Charleston, SC. </w:t>
      </w:r>
    </w:p>
    <w:p w14:paraId="094A011B" w14:textId="42D46812" w:rsidR="00030543" w:rsidRPr="00F375FA" w:rsidRDefault="00030543" w:rsidP="002875B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H.L. (2019). Making it Stick: The Science of Successful Learning. The Inaugural Gil Sherman Memorial Lecture</w:t>
      </w:r>
      <w:r w:rsidR="00FD63B5" w:rsidRPr="00F375FA">
        <w:rPr>
          <w:rFonts w:ascii="Calibri" w:hAnsi="Calibri" w:cs="Baskerville"/>
          <w:bCs/>
        </w:rPr>
        <w:t xml:space="preserve"> at Georgetown University</w:t>
      </w:r>
      <w:r w:rsidRPr="00F375FA">
        <w:rPr>
          <w:rFonts w:ascii="Calibri" w:hAnsi="Calibri" w:cs="Baskerville"/>
          <w:bCs/>
        </w:rPr>
        <w:t xml:space="preserve">. </w:t>
      </w:r>
    </w:p>
    <w:p w14:paraId="69A955CD" w14:textId="639B4607" w:rsidR="000F3DEE" w:rsidRPr="00F375FA" w:rsidRDefault="000F3DEE" w:rsidP="000F3DEE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2020</w:t>
      </w:r>
    </w:p>
    <w:p w14:paraId="56DA58A7" w14:textId="2E5F26D4" w:rsidR="000F3DEE" w:rsidRPr="00F375FA" w:rsidRDefault="000F3DEE" w:rsidP="000F3DE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H.L. (2020). Making it Stick: The Science of Successful Learning. University of Houston. </w:t>
      </w:r>
    </w:p>
    <w:p w14:paraId="13614D50" w14:textId="3FEA37A1" w:rsidR="00715DC8" w:rsidRPr="00F375FA" w:rsidRDefault="00715DC8" w:rsidP="000F3DE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McDaniel, M.A. &amp; Roediger, H.L. (2020). Make It Stick: Techniques to Improve Student Learning. Johns Hopkins University.  (We made roughly the same presentation twice to different audiences in the School of Engineering). </w:t>
      </w:r>
    </w:p>
    <w:p w14:paraId="69CEB320" w14:textId="6DADCC57" w:rsidR="00715DC8" w:rsidRDefault="00715DC8" w:rsidP="000F3DE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H.L. (2020). Collective Memory: A New Arena for Cognitive Research. The Robert G. Crowder Memorial Lecture. Yale University. </w:t>
      </w:r>
    </w:p>
    <w:p w14:paraId="3F850B95" w14:textId="0B0452D4" w:rsidR="00E566F3" w:rsidRPr="002325C8" w:rsidRDefault="00E566F3" w:rsidP="00E566F3">
      <w:pPr>
        <w:jc w:val="center"/>
        <w:rPr>
          <w:rFonts w:ascii="Calibri" w:hAnsi="Calibri" w:cs="Baskerville"/>
          <w:b/>
          <w:bCs/>
        </w:rPr>
      </w:pPr>
      <w:r w:rsidRPr="002325C8">
        <w:rPr>
          <w:rFonts w:ascii="Calibri" w:hAnsi="Calibri" w:cs="Baskerville"/>
          <w:b/>
          <w:bCs/>
        </w:rPr>
        <w:t>2022</w:t>
      </w:r>
    </w:p>
    <w:p w14:paraId="1A89CAA7" w14:textId="6146A17B" w:rsidR="00E566F3" w:rsidRPr="00F375FA" w:rsidRDefault="00E566F3" w:rsidP="000F3DEE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t>Roediger, H.L. (2022). Three facets of collective memory. Award address at the Annual Meeting of the American Psychological Association. San Diego.</w:t>
      </w:r>
      <w:r>
        <w:rPr>
          <w:rFonts w:ascii="Calibri" w:hAnsi="Calibri" w:cs="Baskerville"/>
          <w:bCs/>
        </w:rPr>
        <w:t xml:space="preserve"> </w:t>
      </w:r>
    </w:p>
    <w:p w14:paraId="4D03EBAA" w14:textId="52343A78" w:rsidR="00F35743" w:rsidRPr="00511B5C" w:rsidRDefault="00F35743" w:rsidP="00A222A2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- End of Document -</w:t>
      </w:r>
    </w:p>
    <w:sectPr w:rsidR="00F35743" w:rsidRPr="00511B5C" w:rsidSect="00F35743">
      <w:type w:val="continuous"/>
      <w:pgSz w:w="12240" w:h="15840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0707" w14:textId="77777777" w:rsidR="00C41448" w:rsidRDefault="00C41448" w:rsidP="00B02B8B">
      <w:r>
        <w:separator/>
      </w:r>
    </w:p>
  </w:endnote>
  <w:endnote w:type="continuationSeparator" w:id="0">
    <w:p w14:paraId="087F743E" w14:textId="77777777" w:rsidR="00C41448" w:rsidRDefault="00C41448" w:rsidP="00B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5389" w14:textId="77777777" w:rsidR="0083643B" w:rsidRDefault="0083643B" w:rsidP="006A3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1A4A2" w14:textId="77777777" w:rsidR="0083643B" w:rsidRDefault="0083643B" w:rsidP="00B02B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AE77" w14:textId="0EA6C598" w:rsidR="0083643B" w:rsidRPr="000F27F8" w:rsidRDefault="0083643B" w:rsidP="0014185C">
    <w:pPr>
      <w:pStyle w:val="Footer"/>
      <w:jc w:val="center"/>
      <w:rPr>
        <w:rFonts w:ascii="Calibri" w:hAnsi="Calibri" w:cs="Baskerville"/>
      </w:rPr>
    </w:pPr>
    <w:r w:rsidRPr="000F27F8">
      <w:rPr>
        <w:rFonts w:ascii="Calibri" w:hAnsi="Calibri" w:cs="Baskerville"/>
      </w:rPr>
      <w:t xml:space="preserve">Page </w:t>
    </w:r>
    <w:r w:rsidRPr="000F27F8">
      <w:rPr>
        <w:rFonts w:ascii="Calibri" w:hAnsi="Calibri" w:cs="Baskerville"/>
      </w:rPr>
      <w:fldChar w:fldCharType="begin"/>
    </w:r>
    <w:r w:rsidRPr="000F27F8">
      <w:rPr>
        <w:rFonts w:ascii="Calibri" w:hAnsi="Calibri" w:cs="Baskerville"/>
      </w:rPr>
      <w:instrText xml:space="preserve"> PAGE </w:instrText>
    </w:r>
    <w:r w:rsidRPr="000F27F8">
      <w:rPr>
        <w:rFonts w:ascii="Calibri" w:hAnsi="Calibri" w:cs="Baskerville"/>
      </w:rPr>
      <w:fldChar w:fldCharType="separate"/>
    </w:r>
    <w:r w:rsidRPr="000F27F8">
      <w:rPr>
        <w:rFonts w:ascii="Calibri" w:hAnsi="Calibri" w:cs="Baskerville"/>
        <w:noProof/>
      </w:rPr>
      <w:t>23</w:t>
    </w:r>
    <w:r w:rsidRPr="000F27F8">
      <w:rPr>
        <w:rFonts w:ascii="Calibri" w:hAnsi="Calibri" w:cs="Baskerville"/>
      </w:rPr>
      <w:fldChar w:fldCharType="end"/>
    </w:r>
    <w:r w:rsidRPr="000F27F8">
      <w:rPr>
        <w:rFonts w:ascii="Calibri" w:hAnsi="Calibri" w:cs="Baskerville"/>
      </w:rPr>
      <w:t xml:space="preserve"> of </w:t>
    </w:r>
    <w:r w:rsidRPr="000F27F8">
      <w:rPr>
        <w:rFonts w:ascii="Calibri" w:hAnsi="Calibri" w:cs="Baskerville"/>
      </w:rPr>
      <w:fldChar w:fldCharType="begin"/>
    </w:r>
    <w:r w:rsidRPr="000F27F8">
      <w:rPr>
        <w:rFonts w:ascii="Calibri" w:hAnsi="Calibri" w:cs="Baskerville"/>
      </w:rPr>
      <w:instrText xml:space="preserve"> NUMPAGES </w:instrText>
    </w:r>
    <w:r w:rsidRPr="000F27F8">
      <w:rPr>
        <w:rFonts w:ascii="Calibri" w:hAnsi="Calibri" w:cs="Baskerville"/>
      </w:rPr>
      <w:fldChar w:fldCharType="separate"/>
    </w:r>
    <w:r w:rsidRPr="000F27F8">
      <w:rPr>
        <w:rFonts w:ascii="Calibri" w:hAnsi="Calibri" w:cs="Baskerville"/>
        <w:noProof/>
      </w:rPr>
      <w:t>37</w:t>
    </w:r>
    <w:r w:rsidRPr="000F27F8">
      <w:rPr>
        <w:rFonts w:ascii="Calibri" w:hAnsi="Calibri" w:cs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8DA0" w14:textId="77777777" w:rsidR="00C41448" w:rsidRDefault="00C41448" w:rsidP="00B02B8B">
      <w:r>
        <w:separator/>
      </w:r>
    </w:p>
  </w:footnote>
  <w:footnote w:type="continuationSeparator" w:id="0">
    <w:p w14:paraId="71396427" w14:textId="77777777" w:rsidR="00C41448" w:rsidRDefault="00C41448" w:rsidP="00B0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219C"/>
    <w:multiLevelType w:val="hybridMultilevel"/>
    <w:tmpl w:val="457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E0667"/>
    <w:multiLevelType w:val="multilevel"/>
    <w:tmpl w:val="82B2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070A7"/>
    <w:multiLevelType w:val="multilevel"/>
    <w:tmpl w:val="EE9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71342"/>
    <w:multiLevelType w:val="multilevel"/>
    <w:tmpl w:val="EE24A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75366513">
    <w:abstractNumId w:val="2"/>
  </w:num>
  <w:num w:numId="2" w16cid:durableId="2029284578">
    <w:abstractNumId w:val="0"/>
  </w:num>
  <w:num w:numId="3" w16cid:durableId="1783182571">
    <w:abstractNumId w:val="3"/>
  </w:num>
  <w:num w:numId="4" w16cid:durableId="48617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8B"/>
    <w:rsid w:val="000026AC"/>
    <w:rsid w:val="0000391F"/>
    <w:rsid w:val="00003E69"/>
    <w:rsid w:val="0000406E"/>
    <w:rsid w:val="000052E3"/>
    <w:rsid w:val="000102D8"/>
    <w:rsid w:val="00011544"/>
    <w:rsid w:val="00012608"/>
    <w:rsid w:val="00013CBC"/>
    <w:rsid w:val="00014038"/>
    <w:rsid w:val="000150D1"/>
    <w:rsid w:val="00016240"/>
    <w:rsid w:val="000163EC"/>
    <w:rsid w:val="00017D8A"/>
    <w:rsid w:val="00020B7C"/>
    <w:rsid w:val="000211DF"/>
    <w:rsid w:val="00021A5D"/>
    <w:rsid w:val="000253E4"/>
    <w:rsid w:val="00026391"/>
    <w:rsid w:val="00030543"/>
    <w:rsid w:val="00032DC0"/>
    <w:rsid w:val="00033031"/>
    <w:rsid w:val="00033188"/>
    <w:rsid w:val="0003325C"/>
    <w:rsid w:val="00034EFD"/>
    <w:rsid w:val="000416A1"/>
    <w:rsid w:val="0004396F"/>
    <w:rsid w:val="000463C8"/>
    <w:rsid w:val="000475BD"/>
    <w:rsid w:val="000520C0"/>
    <w:rsid w:val="0005425D"/>
    <w:rsid w:val="00055997"/>
    <w:rsid w:val="000615EC"/>
    <w:rsid w:val="0006194D"/>
    <w:rsid w:val="000624F9"/>
    <w:rsid w:val="000635DB"/>
    <w:rsid w:val="00064620"/>
    <w:rsid w:val="00066A81"/>
    <w:rsid w:val="00066B20"/>
    <w:rsid w:val="00075F07"/>
    <w:rsid w:val="0008270F"/>
    <w:rsid w:val="0008372B"/>
    <w:rsid w:val="00084E37"/>
    <w:rsid w:val="00084EBB"/>
    <w:rsid w:val="0009169D"/>
    <w:rsid w:val="00094660"/>
    <w:rsid w:val="00094FCD"/>
    <w:rsid w:val="000961DA"/>
    <w:rsid w:val="000A0F35"/>
    <w:rsid w:val="000A1376"/>
    <w:rsid w:val="000A2B04"/>
    <w:rsid w:val="000A2FC7"/>
    <w:rsid w:val="000A3566"/>
    <w:rsid w:val="000A43FC"/>
    <w:rsid w:val="000A4DBD"/>
    <w:rsid w:val="000A5BA5"/>
    <w:rsid w:val="000A6554"/>
    <w:rsid w:val="000A6CCD"/>
    <w:rsid w:val="000A6F8F"/>
    <w:rsid w:val="000A77AA"/>
    <w:rsid w:val="000A7ED9"/>
    <w:rsid w:val="000B17BA"/>
    <w:rsid w:val="000B1EF7"/>
    <w:rsid w:val="000B7EB1"/>
    <w:rsid w:val="000C080C"/>
    <w:rsid w:val="000C0FD9"/>
    <w:rsid w:val="000C1960"/>
    <w:rsid w:val="000C3B20"/>
    <w:rsid w:val="000C56DD"/>
    <w:rsid w:val="000C769E"/>
    <w:rsid w:val="000D0729"/>
    <w:rsid w:val="000D3121"/>
    <w:rsid w:val="000D35EC"/>
    <w:rsid w:val="000D3DDD"/>
    <w:rsid w:val="000D4D27"/>
    <w:rsid w:val="000D6AF2"/>
    <w:rsid w:val="000D7176"/>
    <w:rsid w:val="000D750E"/>
    <w:rsid w:val="000D7AC4"/>
    <w:rsid w:val="000D7C72"/>
    <w:rsid w:val="000E1655"/>
    <w:rsid w:val="000E18D6"/>
    <w:rsid w:val="000E1CF1"/>
    <w:rsid w:val="000E30C8"/>
    <w:rsid w:val="000E487C"/>
    <w:rsid w:val="000E4C14"/>
    <w:rsid w:val="000E5055"/>
    <w:rsid w:val="000F042E"/>
    <w:rsid w:val="000F25ED"/>
    <w:rsid w:val="000F27F8"/>
    <w:rsid w:val="000F2D40"/>
    <w:rsid w:val="000F3DEE"/>
    <w:rsid w:val="000F4BCB"/>
    <w:rsid w:val="000F4BDC"/>
    <w:rsid w:val="000F5EDC"/>
    <w:rsid w:val="00100110"/>
    <w:rsid w:val="00100B70"/>
    <w:rsid w:val="00103CFB"/>
    <w:rsid w:val="00107425"/>
    <w:rsid w:val="00112448"/>
    <w:rsid w:val="00117573"/>
    <w:rsid w:val="00122B03"/>
    <w:rsid w:val="00123471"/>
    <w:rsid w:val="001239AD"/>
    <w:rsid w:val="001245D4"/>
    <w:rsid w:val="00126C69"/>
    <w:rsid w:val="001279E8"/>
    <w:rsid w:val="00133482"/>
    <w:rsid w:val="0014185C"/>
    <w:rsid w:val="0014261B"/>
    <w:rsid w:val="001439C6"/>
    <w:rsid w:val="00150BDE"/>
    <w:rsid w:val="00151246"/>
    <w:rsid w:val="00153D4B"/>
    <w:rsid w:val="001543D6"/>
    <w:rsid w:val="00154B0D"/>
    <w:rsid w:val="00155146"/>
    <w:rsid w:val="001563A5"/>
    <w:rsid w:val="001566C1"/>
    <w:rsid w:val="00157175"/>
    <w:rsid w:val="00157531"/>
    <w:rsid w:val="00157A6A"/>
    <w:rsid w:val="001613B4"/>
    <w:rsid w:val="00161B4F"/>
    <w:rsid w:val="001622FE"/>
    <w:rsid w:val="00166A9C"/>
    <w:rsid w:val="00167859"/>
    <w:rsid w:val="00170A46"/>
    <w:rsid w:val="001720F6"/>
    <w:rsid w:val="00173085"/>
    <w:rsid w:val="0017310A"/>
    <w:rsid w:val="00173BC8"/>
    <w:rsid w:val="001749CA"/>
    <w:rsid w:val="00175B5F"/>
    <w:rsid w:val="00176E58"/>
    <w:rsid w:val="00190432"/>
    <w:rsid w:val="00191929"/>
    <w:rsid w:val="00191B98"/>
    <w:rsid w:val="001938EC"/>
    <w:rsid w:val="001A2FF4"/>
    <w:rsid w:val="001A70AB"/>
    <w:rsid w:val="001A797D"/>
    <w:rsid w:val="001A7D26"/>
    <w:rsid w:val="001B1CB2"/>
    <w:rsid w:val="001B22C6"/>
    <w:rsid w:val="001B2600"/>
    <w:rsid w:val="001B29E7"/>
    <w:rsid w:val="001B3F98"/>
    <w:rsid w:val="001B5398"/>
    <w:rsid w:val="001B668B"/>
    <w:rsid w:val="001C0314"/>
    <w:rsid w:val="001C3F11"/>
    <w:rsid w:val="001C661C"/>
    <w:rsid w:val="001C7FF3"/>
    <w:rsid w:val="001D1AA4"/>
    <w:rsid w:val="001D3C0B"/>
    <w:rsid w:val="001D628E"/>
    <w:rsid w:val="001D6B45"/>
    <w:rsid w:val="001D6F15"/>
    <w:rsid w:val="001D788F"/>
    <w:rsid w:val="001E0683"/>
    <w:rsid w:val="001E2D59"/>
    <w:rsid w:val="001E30A3"/>
    <w:rsid w:val="001E42E2"/>
    <w:rsid w:val="001E6084"/>
    <w:rsid w:val="001E60CD"/>
    <w:rsid w:val="001E69B9"/>
    <w:rsid w:val="001E6EBC"/>
    <w:rsid w:val="001F0845"/>
    <w:rsid w:val="001F369F"/>
    <w:rsid w:val="001F3911"/>
    <w:rsid w:val="001F460D"/>
    <w:rsid w:val="001F5646"/>
    <w:rsid w:val="001F568C"/>
    <w:rsid w:val="00200C02"/>
    <w:rsid w:val="002061FA"/>
    <w:rsid w:val="0020629F"/>
    <w:rsid w:val="00207392"/>
    <w:rsid w:val="0021399C"/>
    <w:rsid w:val="002153BD"/>
    <w:rsid w:val="00215677"/>
    <w:rsid w:val="00215FD6"/>
    <w:rsid w:val="002171C4"/>
    <w:rsid w:val="002173D4"/>
    <w:rsid w:val="002207CE"/>
    <w:rsid w:val="0022138E"/>
    <w:rsid w:val="00221F26"/>
    <w:rsid w:val="002221F4"/>
    <w:rsid w:val="00225710"/>
    <w:rsid w:val="0022600A"/>
    <w:rsid w:val="00226FEF"/>
    <w:rsid w:val="00227B35"/>
    <w:rsid w:val="002315F9"/>
    <w:rsid w:val="0023182E"/>
    <w:rsid w:val="002325C8"/>
    <w:rsid w:val="002329EA"/>
    <w:rsid w:val="00232FA9"/>
    <w:rsid w:val="00233CDF"/>
    <w:rsid w:val="002347D6"/>
    <w:rsid w:val="00234BEF"/>
    <w:rsid w:val="002365AD"/>
    <w:rsid w:val="0023774D"/>
    <w:rsid w:val="00241EF5"/>
    <w:rsid w:val="0024590F"/>
    <w:rsid w:val="0024653F"/>
    <w:rsid w:val="00246827"/>
    <w:rsid w:val="00247620"/>
    <w:rsid w:val="00250C37"/>
    <w:rsid w:val="002522D9"/>
    <w:rsid w:val="002524AC"/>
    <w:rsid w:val="00252DCE"/>
    <w:rsid w:val="00254E34"/>
    <w:rsid w:val="002562D7"/>
    <w:rsid w:val="0026013A"/>
    <w:rsid w:val="00262BF5"/>
    <w:rsid w:val="00263105"/>
    <w:rsid w:val="002634FB"/>
    <w:rsid w:val="00266729"/>
    <w:rsid w:val="002667D0"/>
    <w:rsid w:val="00270B70"/>
    <w:rsid w:val="00271FD4"/>
    <w:rsid w:val="002720D6"/>
    <w:rsid w:val="00272E9F"/>
    <w:rsid w:val="002763C5"/>
    <w:rsid w:val="00276C09"/>
    <w:rsid w:val="00277CB2"/>
    <w:rsid w:val="00281795"/>
    <w:rsid w:val="00282799"/>
    <w:rsid w:val="00282F66"/>
    <w:rsid w:val="00283676"/>
    <w:rsid w:val="00284E78"/>
    <w:rsid w:val="00286E6A"/>
    <w:rsid w:val="002875BE"/>
    <w:rsid w:val="00290A83"/>
    <w:rsid w:val="00293E05"/>
    <w:rsid w:val="002941E2"/>
    <w:rsid w:val="00294513"/>
    <w:rsid w:val="002950AD"/>
    <w:rsid w:val="00297830"/>
    <w:rsid w:val="002A2804"/>
    <w:rsid w:val="002A3407"/>
    <w:rsid w:val="002A3821"/>
    <w:rsid w:val="002A579A"/>
    <w:rsid w:val="002A7B7A"/>
    <w:rsid w:val="002A7E74"/>
    <w:rsid w:val="002B0905"/>
    <w:rsid w:val="002B0DEF"/>
    <w:rsid w:val="002B2038"/>
    <w:rsid w:val="002B2916"/>
    <w:rsid w:val="002B2FE7"/>
    <w:rsid w:val="002B41FC"/>
    <w:rsid w:val="002B4685"/>
    <w:rsid w:val="002B7307"/>
    <w:rsid w:val="002C6057"/>
    <w:rsid w:val="002C705A"/>
    <w:rsid w:val="002C7FA6"/>
    <w:rsid w:val="002D083C"/>
    <w:rsid w:val="002D15D3"/>
    <w:rsid w:val="002D5418"/>
    <w:rsid w:val="002E11A1"/>
    <w:rsid w:val="002E1399"/>
    <w:rsid w:val="002E1CD8"/>
    <w:rsid w:val="002E262F"/>
    <w:rsid w:val="002E2648"/>
    <w:rsid w:val="002E2FA7"/>
    <w:rsid w:val="002E67AB"/>
    <w:rsid w:val="002F486F"/>
    <w:rsid w:val="002F48F5"/>
    <w:rsid w:val="002F542C"/>
    <w:rsid w:val="002F6367"/>
    <w:rsid w:val="002F798C"/>
    <w:rsid w:val="003008B9"/>
    <w:rsid w:val="00303243"/>
    <w:rsid w:val="00303790"/>
    <w:rsid w:val="00304FBC"/>
    <w:rsid w:val="003074C4"/>
    <w:rsid w:val="00307F4E"/>
    <w:rsid w:val="003111BA"/>
    <w:rsid w:val="003122C9"/>
    <w:rsid w:val="0031275A"/>
    <w:rsid w:val="00312AB3"/>
    <w:rsid w:val="00314020"/>
    <w:rsid w:val="003142A8"/>
    <w:rsid w:val="00315C50"/>
    <w:rsid w:val="00324253"/>
    <w:rsid w:val="00330662"/>
    <w:rsid w:val="003309F1"/>
    <w:rsid w:val="00331B2E"/>
    <w:rsid w:val="00331BD6"/>
    <w:rsid w:val="00334E15"/>
    <w:rsid w:val="00336D3C"/>
    <w:rsid w:val="00340F81"/>
    <w:rsid w:val="0034412E"/>
    <w:rsid w:val="00345756"/>
    <w:rsid w:val="00345802"/>
    <w:rsid w:val="00345C2D"/>
    <w:rsid w:val="00346FDC"/>
    <w:rsid w:val="00350E95"/>
    <w:rsid w:val="003549DD"/>
    <w:rsid w:val="00354D83"/>
    <w:rsid w:val="00355075"/>
    <w:rsid w:val="0035579F"/>
    <w:rsid w:val="003570CC"/>
    <w:rsid w:val="003575B3"/>
    <w:rsid w:val="003605DA"/>
    <w:rsid w:val="003615EB"/>
    <w:rsid w:val="00371307"/>
    <w:rsid w:val="00375941"/>
    <w:rsid w:val="0037736B"/>
    <w:rsid w:val="003813E8"/>
    <w:rsid w:val="00386A97"/>
    <w:rsid w:val="00387BB3"/>
    <w:rsid w:val="00387F36"/>
    <w:rsid w:val="00392979"/>
    <w:rsid w:val="0039429A"/>
    <w:rsid w:val="0039678F"/>
    <w:rsid w:val="00397AE4"/>
    <w:rsid w:val="003A05CC"/>
    <w:rsid w:val="003A255B"/>
    <w:rsid w:val="003A4E42"/>
    <w:rsid w:val="003B441D"/>
    <w:rsid w:val="003B57A7"/>
    <w:rsid w:val="003B5958"/>
    <w:rsid w:val="003B6D3B"/>
    <w:rsid w:val="003C231E"/>
    <w:rsid w:val="003C4D39"/>
    <w:rsid w:val="003C5216"/>
    <w:rsid w:val="003D1C23"/>
    <w:rsid w:val="003D47A1"/>
    <w:rsid w:val="003D52C4"/>
    <w:rsid w:val="003E00FF"/>
    <w:rsid w:val="003E4A33"/>
    <w:rsid w:val="003E4F74"/>
    <w:rsid w:val="003E5F07"/>
    <w:rsid w:val="003E664D"/>
    <w:rsid w:val="003E7D0C"/>
    <w:rsid w:val="003F17EB"/>
    <w:rsid w:val="003F196C"/>
    <w:rsid w:val="003F4101"/>
    <w:rsid w:val="004005E3"/>
    <w:rsid w:val="00401D48"/>
    <w:rsid w:val="004060DE"/>
    <w:rsid w:val="0040788E"/>
    <w:rsid w:val="00407D3B"/>
    <w:rsid w:val="0041051A"/>
    <w:rsid w:val="0041160E"/>
    <w:rsid w:val="004119F8"/>
    <w:rsid w:val="004120A4"/>
    <w:rsid w:val="00413C1A"/>
    <w:rsid w:val="0041647C"/>
    <w:rsid w:val="004164F2"/>
    <w:rsid w:val="004165AB"/>
    <w:rsid w:val="0041776B"/>
    <w:rsid w:val="004200CB"/>
    <w:rsid w:val="00420556"/>
    <w:rsid w:val="00420592"/>
    <w:rsid w:val="00421A1C"/>
    <w:rsid w:val="00422374"/>
    <w:rsid w:val="0042523C"/>
    <w:rsid w:val="00426727"/>
    <w:rsid w:val="00426F75"/>
    <w:rsid w:val="00427371"/>
    <w:rsid w:val="0043003B"/>
    <w:rsid w:val="004340BF"/>
    <w:rsid w:val="00435B80"/>
    <w:rsid w:val="00435C46"/>
    <w:rsid w:val="00436B53"/>
    <w:rsid w:val="00436F88"/>
    <w:rsid w:val="004453AA"/>
    <w:rsid w:val="00445ADB"/>
    <w:rsid w:val="004475B3"/>
    <w:rsid w:val="0045299B"/>
    <w:rsid w:val="004546DE"/>
    <w:rsid w:val="00454B67"/>
    <w:rsid w:val="0045510E"/>
    <w:rsid w:val="00457835"/>
    <w:rsid w:val="00460D6C"/>
    <w:rsid w:val="00461218"/>
    <w:rsid w:val="004612D6"/>
    <w:rsid w:val="0046138A"/>
    <w:rsid w:val="00461E6C"/>
    <w:rsid w:val="0046339D"/>
    <w:rsid w:val="00463D28"/>
    <w:rsid w:val="004652D1"/>
    <w:rsid w:val="00465CB2"/>
    <w:rsid w:val="00470E10"/>
    <w:rsid w:val="00472FE5"/>
    <w:rsid w:val="00473043"/>
    <w:rsid w:val="00476284"/>
    <w:rsid w:val="00480A29"/>
    <w:rsid w:val="00482653"/>
    <w:rsid w:val="00482C46"/>
    <w:rsid w:val="00484347"/>
    <w:rsid w:val="0049178B"/>
    <w:rsid w:val="0049299F"/>
    <w:rsid w:val="00494592"/>
    <w:rsid w:val="00494E80"/>
    <w:rsid w:val="004A0DE4"/>
    <w:rsid w:val="004A28A3"/>
    <w:rsid w:val="004A5940"/>
    <w:rsid w:val="004A7931"/>
    <w:rsid w:val="004B121C"/>
    <w:rsid w:val="004B16FB"/>
    <w:rsid w:val="004B357D"/>
    <w:rsid w:val="004B3BB5"/>
    <w:rsid w:val="004B4D5D"/>
    <w:rsid w:val="004B65E3"/>
    <w:rsid w:val="004B68AA"/>
    <w:rsid w:val="004B7F71"/>
    <w:rsid w:val="004C01A2"/>
    <w:rsid w:val="004C1116"/>
    <w:rsid w:val="004C1BEC"/>
    <w:rsid w:val="004C312C"/>
    <w:rsid w:val="004D6BE6"/>
    <w:rsid w:val="004E0EFF"/>
    <w:rsid w:val="004E1F9F"/>
    <w:rsid w:val="004E2444"/>
    <w:rsid w:val="004E4B74"/>
    <w:rsid w:val="004E53DF"/>
    <w:rsid w:val="004E73C5"/>
    <w:rsid w:val="004E7828"/>
    <w:rsid w:val="004F1481"/>
    <w:rsid w:val="004F235B"/>
    <w:rsid w:val="004F2C5E"/>
    <w:rsid w:val="004F2F28"/>
    <w:rsid w:val="004F4FF2"/>
    <w:rsid w:val="00502D6F"/>
    <w:rsid w:val="00505C26"/>
    <w:rsid w:val="00505D0A"/>
    <w:rsid w:val="005064B6"/>
    <w:rsid w:val="00506A58"/>
    <w:rsid w:val="00506CA3"/>
    <w:rsid w:val="005077B5"/>
    <w:rsid w:val="005102B6"/>
    <w:rsid w:val="00511B5C"/>
    <w:rsid w:val="005157E4"/>
    <w:rsid w:val="00516EB6"/>
    <w:rsid w:val="005208CE"/>
    <w:rsid w:val="00520F02"/>
    <w:rsid w:val="00522684"/>
    <w:rsid w:val="00522D07"/>
    <w:rsid w:val="00524FC9"/>
    <w:rsid w:val="00530416"/>
    <w:rsid w:val="00530838"/>
    <w:rsid w:val="00532E24"/>
    <w:rsid w:val="00534B2A"/>
    <w:rsid w:val="0053638D"/>
    <w:rsid w:val="00537183"/>
    <w:rsid w:val="00541058"/>
    <w:rsid w:val="0054228F"/>
    <w:rsid w:val="00542334"/>
    <w:rsid w:val="0054394C"/>
    <w:rsid w:val="005446E5"/>
    <w:rsid w:val="0054568A"/>
    <w:rsid w:val="0055230C"/>
    <w:rsid w:val="0055458B"/>
    <w:rsid w:val="00555290"/>
    <w:rsid w:val="0055591C"/>
    <w:rsid w:val="00557179"/>
    <w:rsid w:val="00557B0A"/>
    <w:rsid w:val="005615A9"/>
    <w:rsid w:val="0056523A"/>
    <w:rsid w:val="00566D81"/>
    <w:rsid w:val="00570679"/>
    <w:rsid w:val="00571A22"/>
    <w:rsid w:val="00571C93"/>
    <w:rsid w:val="00575349"/>
    <w:rsid w:val="00581F05"/>
    <w:rsid w:val="0058232A"/>
    <w:rsid w:val="00582393"/>
    <w:rsid w:val="0058460A"/>
    <w:rsid w:val="00585457"/>
    <w:rsid w:val="00586372"/>
    <w:rsid w:val="005874D4"/>
    <w:rsid w:val="005917EA"/>
    <w:rsid w:val="00592343"/>
    <w:rsid w:val="005940F8"/>
    <w:rsid w:val="00597655"/>
    <w:rsid w:val="00597843"/>
    <w:rsid w:val="00597E2A"/>
    <w:rsid w:val="00597E2F"/>
    <w:rsid w:val="005A1A6C"/>
    <w:rsid w:val="005A210E"/>
    <w:rsid w:val="005A4F87"/>
    <w:rsid w:val="005A568D"/>
    <w:rsid w:val="005B0978"/>
    <w:rsid w:val="005B26B5"/>
    <w:rsid w:val="005C0689"/>
    <w:rsid w:val="005C3629"/>
    <w:rsid w:val="005C4163"/>
    <w:rsid w:val="005C4601"/>
    <w:rsid w:val="005C6DF5"/>
    <w:rsid w:val="005C71BC"/>
    <w:rsid w:val="005D074B"/>
    <w:rsid w:val="005E03B0"/>
    <w:rsid w:val="005E0BBC"/>
    <w:rsid w:val="005E0C21"/>
    <w:rsid w:val="005E114B"/>
    <w:rsid w:val="005E13E8"/>
    <w:rsid w:val="005E1FBA"/>
    <w:rsid w:val="005E320D"/>
    <w:rsid w:val="005F0767"/>
    <w:rsid w:val="005F2CCF"/>
    <w:rsid w:val="005F331D"/>
    <w:rsid w:val="005F3857"/>
    <w:rsid w:val="005F6537"/>
    <w:rsid w:val="006003BB"/>
    <w:rsid w:val="00602596"/>
    <w:rsid w:val="00606F5F"/>
    <w:rsid w:val="006100EC"/>
    <w:rsid w:val="0061063B"/>
    <w:rsid w:val="00610876"/>
    <w:rsid w:val="006120DD"/>
    <w:rsid w:val="00612A85"/>
    <w:rsid w:val="00613925"/>
    <w:rsid w:val="006164C4"/>
    <w:rsid w:val="00620451"/>
    <w:rsid w:val="0062085D"/>
    <w:rsid w:val="006210F8"/>
    <w:rsid w:val="006220D9"/>
    <w:rsid w:val="0062253A"/>
    <w:rsid w:val="00623575"/>
    <w:rsid w:val="00623B6C"/>
    <w:rsid w:val="00626382"/>
    <w:rsid w:val="00626762"/>
    <w:rsid w:val="00627435"/>
    <w:rsid w:val="006275D6"/>
    <w:rsid w:val="00627666"/>
    <w:rsid w:val="0063168D"/>
    <w:rsid w:val="0063214F"/>
    <w:rsid w:val="00632616"/>
    <w:rsid w:val="00634FF7"/>
    <w:rsid w:val="00635273"/>
    <w:rsid w:val="00635D38"/>
    <w:rsid w:val="00640124"/>
    <w:rsid w:val="006418DC"/>
    <w:rsid w:val="00641BE3"/>
    <w:rsid w:val="00641ECF"/>
    <w:rsid w:val="006431A8"/>
    <w:rsid w:val="006443F9"/>
    <w:rsid w:val="00644B2B"/>
    <w:rsid w:val="00650B95"/>
    <w:rsid w:val="00651216"/>
    <w:rsid w:val="0065226E"/>
    <w:rsid w:val="006555C6"/>
    <w:rsid w:val="006571A7"/>
    <w:rsid w:val="00657D14"/>
    <w:rsid w:val="00660983"/>
    <w:rsid w:val="00663561"/>
    <w:rsid w:val="006663F9"/>
    <w:rsid w:val="00671739"/>
    <w:rsid w:val="00671752"/>
    <w:rsid w:val="006728BC"/>
    <w:rsid w:val="00675B77"/>
    <w:rsid w:val="00677770"/>
    <w:rsid w:val="006807E0"/>
    <w:rsid w:val="00683689"/>
    <w:rsid w:val="00685968"/>
    <w:rsid w:val="006859E9"/>
    <w:rsid w:val="00690917"/>
    <w:rsid w:val="00692198"/>
    <w:rsid w:val="006926EF"/>
    <w:rsid w:val="00693221"/>
    <w:rsid w:val="006943E4"/>
    <w:rsid w:val="006A064D"/>
    <w:rsid w:val="006A13DC"/>
    <w:rsid w:val="006A26BA"/>
    <w:rsid w:val="006A31AF"/>
    <w:rsid w:val="006A3215"/>
    <w:rsid w:val="006A39A8"/>
    <w:rsid w:val="006A3F39"/>
    <w:rsid w:val="006A3FB1"/>
    <w:rsid w:val="006A44FD"/>
    <w:rsid w:val="006A4B72"/>
    <w:rsid w:val="006A6661"/>
    <w:rsid w:val="006A7342"/>
    <w:rsid w:val="006B0C82"/>
    <w:rsid w:val="006B24F4"/>
    <w:rsid w:val="006B41A9"/>
    <w:rsid w:val="006C5995"/>
    <w:rsid w:val="006C7587"/>
    <w:rsid w:val="006D0738"/>
    <w:rsid w:val="006D1011"/>
    <w:rsid w:val="006D19AE"/>
    <w:rsid w:val="006D230B"/>
    <w:rsid w:val="006D3589"/>
    <w:rsid w:val="006D3E44"/>
    <w:rsid w:val="006D4121"/>
    <w:rsid w:val="006D4BAF"/>
    <w:rsid w:val="006E0625"/>
    <w:rsid w:val="006E109A"/>
    <w:rsid w:val="006E13EE"/>
    <w:rsid w:val="006E27D0"/>
    <w:rsid w:val="006E347E"/>
    <w:rsid w:val="006E5AF9"/>
    <w:rsid w:val="006E6548"/>
    <w:rsid w:val="006E66A8"/>
    <w:rsid w:val="006E66E7"/>
    <w:rsid w:val="006E6A2E"/>
    <w:rsid w:val="006E738D"/>
    <w:rsid w:val="006E7845"/>
    <w:rsid w:val="006E7FF4"/>
    <w:rsid w:val="006F0284"/>
    <w:rsid w:val="006F0AD7"/>
    <w:rsid w:val="006F4C86"/>
    <w:rsid w:val="00701C83"/>
    <w:rsid w:val="00702BC3"/>
    <w:rsid w:val="00706801"/>
    <w:rsid w:val="007069EF"/>
    <w:rsid w:val="00707F90"/>
    <w:rsid w:val="007117D0"/>
    <w:rsid w:val="00712974"/>
    <w:rsid w:val="00713036"/>
    <w:rsid w:val="00713BCB"/>
    <w:rsid w:val="00713BFD"/>
    <w:rsid w:val="00714283"/>
    <w:rsid w:val="00715DC8"/>
    <w:rsid w:val="007166BB"/>
    <w:rsid w:val="0072023F"/>
    <w:rsid w:val="007208E0"/>
    <w:rsid w:val="007209CD"/>
    <w:rsid w:val="0072245D"/>
    <w:rsid w:val="007227B0"/>
    <w:rsid w:val="00725E92"/>
    <w:rsid w:val="00727C2D"/>
    <w:rsid w:val="00727DD3"/>
    <w:rsid w:val="00727F49"/>
    <w:rsid w:val="007310EE"/>
    <w:rsid w:val="007324D3"/>
    <w:rsid w:val="00732C5E"/>
    <w:rsid w:val="0073340B"/>
    <w:rsid w:val="00734951"/>
    <w:rsid w:val="00735963"/>
    <w:rsid w:val="00735982"/>
    <w:rsid w:val="00735D27"/>
    <w:rsid w:val="007368A2"/>
    <w:rsid w:val="007370AE"/>
    <w:rsid w:val="0073728A"/>
    <w:rsid w:val="00737B49"/>
    <w:rsid w:val="0074116A"/>
    <w:rsid w:val="00741E42"/>
    <w:rsid w:val="00741F07"/>
    <w:rsid w:val="0074311C"/>
    <w:rsid w:val="00745A12"/>
    <w:rsid w:val="00746179"/>
    <w:rsid w:val="0074655E"/>
    <w:rsid w:val="00747440"/>
    <w:rsid w:val="007475C1"/>
    <w:rsid w:val="00750F90"/>
    <w:rsid w:val="0075257E"/>
    <w:rsid w:val="00752D3F"/>
    <w:rsid w:val="00753C91"/>
    <w:rsid w:val="00755E00"/>
    <w:rsid w:val="0075689F"/>
    <w:rsid w:val="00757A4E"/>
    <w:rsid w:val="00760A91"/>
    <w:rsid w:val="007632C4"/>
    <w:rsid w:val="007645EE"/>
    <w:rsid w:val="00765CE6"/>
    <w:rsid w:val="00765D9D"/>
    <w:rsid w:val="00771974"/>
    <w:rsid w:val="00772B56"/>
    <w:rsid w:val="00773609"/>
    <w:rsid w:val="00774F23"/>
    <w:rsid w:val="00777D91"/>
    <w:rsid w:val="00780034"/>
    <w:rsid w:val="007804A2"/>
    <w:rsid w:val="007810D8"/>
    <w:rsid w:val="007821C5"/>
    <w:rsid w:val="00782980"/>
    <w:rsid w:val="0078329F"/>
    <w:rsid w:val="00784CA3"/>
    <w:rsid w:val="0078795D"/>
    <w:rsid w:val="00791923"/>
    <w:rsid w:val="00791D56"/>
    <w:rsid w:val="00792FB4"/>
    <w:rsid w:val="007937A3"/>
    <w:rsid w:val="007938DF"/>
    <w:rsid w:val="00794E02"/>
    <w:rsid w:val="007951A0"/>
    <w:rsid w:val="007956C2"/>
    <w:rsid w:val="0079723D"/>
    <w:rsid w:val="00797C37"/>
    <w:rsid w:val="007A2199"/>
    <w:rsid w:val="007A23A5"/>
    <w:rsid w:val="007A2FDF"/>
    <w:rsid w:val="007A4970"/>
    <w:rsid w:val="007A4FEF"/>
    <w:rsid w:val="007A509D"/>
    <w:rsid w:val="007A52B1"/>
    <w:rsid w:val="007A54A5"/>
    <w:rsid w:val="007A58AF"/>
    <w:rsid w:val="007A6008"/>
    <w:rsid w:val="007A631B"/>
    <w:rsid w:val="007B03B7"/>
    <w:rsid w:val="007B1248"/>
    <w:rsid w:val="007B1E33"/>
    <w:rsid w:val="007B32BF"/>
    <w:rsid w:val="007B35FA"/>
    <w:rsid w:val="007B61E0"/>
    <w:rsid w:val="007C19DA"/>
    <w:rsid w:val="007C1A1E"/>
    <w:rsid w:val="007C218F"/>
    <w:rsid w:val="007C3084"/>
    <w:rsid w:val="007C3361"/>
    <w:rsid w:val="007C3DCB"/>
    <w:rsid w:val="007C44BD"/>
    <w:rsid w:val="007C46FC"/>
    <w:rsid w:val="007C4B26"/>
    <w:rsid w:val="007C6D02"/>
    <w:rsid w:val="007D1B2E"/>
    <w:rsid w:val="007D3682"/>
    <w:rsid w:val="007D3B57"/>
    <w:rsid w:val="007D792B"/>
    <w:rsid w:val="007E0463"/>
    <w:rsid w:val="007E0661"/>
    <w:rsid w:val="007E0801"/>
    <w:rsid w:val="007E1220"/>
    <w:rsid w:val="007E3546"/>
    <w:rsid w:val="007E44BF"/>
    <w:rsid w:val="007E5DA3"/>
    <w:rsid w:val="007E7083"/>
    <w:rsid w:val="007F054D"/>
    <w:rsid w:val="007F0BD0"/>
    <w:rsid w:val="007F0BFC"/>
    <w:rsid w:val="007F1BA9"/>
    <w:rsid w:val="007F3F01"/>
    <w:rsid w:val="007F44D4"/>
    <w:rsid w:val="007F4F10"/>
    <w:rsid w:val="007F5322"/>
    <w:rsid w:val="00800891"/>
    <w:rsid w:val="00804E08"/>
    <w:rsid w:val="0080761D"/>
    <w:rsid w:val="00807FEF"/>
    <w:rsid w:val="008105C9"/>
    <w:rsid w:val="00812AFB"/>
    <w:rsid w:val="00814007"/>
    <w:rsid w:val="00814289"/>
    <w:rsid w:val="00817012"/>
    <w:rsid w:val="0081741A"/>
    <w:rsid w:val="008175B8"/>
    <w:rsid w:val="00820183"/>
    <w:rsid w:val="008228A5"/>
    <w:rsid w:val="00824F2B"/>
    <w:rsid w:val="00825E68"/>
    <w:rsid w:val="00826F17"/>
    <w:rsid w:val="008302B8"/>
    <w:rsid w:val="00830AA7"/>
    <w:rsid w:val="00831679"/>
    <w:rsid w:val="008323BC"/>
    <w:rsid w:val="0083372B"/>
    <w:rsid w:val="008354AD"/>
    <w:rsid w:val="0083643B"/>
    <w:rsid w:val="00843A67"/>
    <w:rsid w:val="008461B3"/>
    <w:rsid w:val="0085010A"/>
    <w:rsid w:val="008513C3"/>
    <w:rsid w:val="0085331F"/>
    <w:rsid w:val="00853B58"/>
    <w:rsid w:val="00853CC6"/>
    <w:rsid w:val="00854921"/>
    <w:rsid w:val="00854CF5"/>
    <w:rsid w:val="00854D99"/>
    <w:rsid w:val="00857368"/>
    <w:rsid w:val="00857F2A"/>
    <w:rsid w:val="00860D00"/>
    <w:rsid w:val="00861F6E"/>
    <w:rsid w:val="0086289B"/>
    <w:rsid w:val="00862EFA"/>
    <w:rsid w:val="008636BB"/>
    <w:rsid w:val="00865834"/>
    <w:rsid w:val="00866CB6"/>
    <w:rsid w:val="00866F68"/>
    <w:rsid w:val="00870C9E"/>
    <w:rsid w:val="0087204E"/>
    <w:rsid w:val="0087414E"/>
    <w:rsid w:val="0087421C"/>
    <w:rsid w:val="0087603E"/>
    <w:rsid w:val="008767AF"/>
    <w:rsid w:val="00880B8D"/>
    <w:rsid w:val="00883298"/>
    <w:rsid w:val="008841BE"/>
    <w:rsid w:val="00884BB6"/>
    <w:rsid w:val="00885BDA"/>
    <w:rsid w:val="00887457"/>
    <w:rsid w:val="0089011B"/>
    <w:rsid w:val="00892B52"/>
    <w:rsid w:val="00893A48"/>
    <w:rsid w:val="00897CC2"/>
    <w:rsid w:val="008A58C9"/>
    <w:rsid w:val="008A5F18"/>
    <w:rsid w:val="008A6201"/>
    <w:rsid w:val="008A73D2"/>
    <w:rsid w:val="008B03F4"/>
    <w:rsid w:val="008B57A6"/>
    <w:rsid w:val="008B64D4"/>
    <w:rsid w:val="008B6F7C"/>
    <w:rsid w:val="008C7816"/>
    <w:rsid w:val="008D32CC"/>
    <w:rsid w:val="008D3848"/>
    <w:rsid w:val="008D3C82"/>
    <w:rsid w:val="008E0F7D"/>
    <w:rsid w:val="008E142B"/>
    <w:rsid w:val="008E4447"/>
    <w:rsid w:val="008E57FF"/>
    <w:rsid w:val="008F00AB"/>
    <w:rsid w:val="008F0196"/>
    <w:rsid w:val="008F0AA9"/>
    <w:rsid w:val="008F16FE"/>
    <w:rsid w:val="008F21C6"/>
    <w:rsid w:val="008F46A0"/>
    <w:rsid w:val="008F63C4"/>
    <w:rsid w:val="008F67D4"/>
    <w:rsid w:val="008F739A"/>
    <w:rsid w:val="00901199"/>
    <w:rsid w:val="0090200E"/>
    <w:rsid w:val="0090210D"/>
    <w:rsid w:val="00903C0D"/>
    <w:rsid w:val="00904F9D"/>
    <w:rsid w:val="00907E2E"/>
    <w:rsid w:val="00910504"/>
    <w:rsid w:val="00912560"/>
    <w:rsid w:val="009175C7"/>
    <w:rsid w:val="00920FAB"/>
    <w:rsid w:val="00926D7C"/>
    <w:rsid w:val="00932443"/>
    <w:rsid w:val="00933930"/>
    <w:rsid w:val="009351DD"/>
    <w:rsid w:val="00935BB0"/>
    <w:rsid w:val="00936188"/>
    <w:rsid w:val="009368EF"/>
    <w:rsid w:val="00936CB3"/>
    <w:rsid w:val="00937E8D"/>
    <w:rsid w:val="00940C98"/>
    <w:rsid w:val="0094207B"/>
    <w:rsid w:val="009456A5"/>
    <w:rsid w:val="0094604D"/>
    <w:rsid w:val="00947AC8"/>
    <w:rsid w:val="009509DD"/>
    <w:rsid w:val="00950AB7"/>
    <w:rsid w:val="00950D7D"/>
    <w:rsid w:val="00951646"/>
    <w:rsid w:val="00954F1A"/>
    <w:rsid w:val="00957B19"/>
    <w:rsid w:val="009602B2"/>
    <w:rsid w:val="009618C7"/>
    <w:rsid w:val="009650E5"/>
    <w:rsid w:val="009656FF"/>
    <w:rsid w:val="009660C7"/>
    <w:rsid w:val="00972F97"/>
    <w:rsid w:val="00974970"/>
    <w:rsid w:val="0097548A"/>
    <w:rsid w:val="00982610"/>
    <w:rsid w:val="00982D2F"/>
    <w:rsid w:val="00983F86"/>
    <w:rsid w:val="0099166B"/>
    <w:rsid w:val="00991880"/>
    <w:rsid w:val="00991B12"/>
    <w:rsid w:val="00991DE2"/>
    <w:rsid w:val="00994932"/>
    <w:rsid w:val="00996C65"/>
    <w:rsid w:val="009A1B89"/>
    <w:rsid w:val="009A3C03"/>
    <w:rsid w:val="009A3D65"/>
    <w:rsid w:val="009A4F0B"/>
    <w:rsid w:val="009A57A6"/>
    <w:rsid w:val="009A5986"/>
    <w:rsid w:val="009A5DA3"/>
    <w:rsid w:val="009A615B"/>
    <w:rsid w:val="009B10ED"/>
    <w:rsid w:val="009C24E9"/>
    <w:rsid w:val="009C3356"/>
    <w:rsid w:val="009C3E5A"/>
    <w:rsid w:val="009D0303"/>
    <w:rsid w:val="009D131E"/>
    <w:rsid w:val="009D1933"/>
    <w:rsid w:val="009D1A2B"/>
    <w:rsid w:val="009D4619"/>
    <w:rsid w:val="009D5219"/>
    <w:rsid w:val="009D77A3"/>
    <w:rsid w:val="009D7A9A"/>
    <w:rsid w:val="009D7E6D"/>
    <w:rsid w:val="009E0997"/>
    <w:rsid w:val="009E0A90"/>
    <w:rsid w:val="009E1FC2"/>
    <w:rsid w:val="009E5CA2"/>
    <w:rsid w:val="009F02DF"/>
    <w:rsid w:val="009F1023"/>
    <w:rsid w:val="009F727A"/>
    <w:rsid w:val="009F7425"/>
    <w:rsid w:val="00A028C2"/>
    <w:rsid w:val="00A03EFB"/>
    <w:rsid w:val="00A04406"/>
    <w:rsid w:val="00A062BD"/>
    <w:rsid w:val="00A0632C"/>
    <w:rsid w:val="00A071AA"/>
    <w:rsid w:val="00A07A15"/>
    <w:rsid w:val="00A11805"/>
    <w:rsid w:val="00A13A57"/>
    <w:rsid w:val="00A15A92"/>
    <w:rsid w:val="00A175FC"/>
    <w:rsid w:val="00A1766E"/>
    <w:rsid w:val="00A222A2"/>
    <w:rsid w:val="00A2279E"/>
    <w:rsid w:val="00A246C9"/>
    <w:rsid w:val="00A24CF3"/>
    <w:rsid w:val="00A27E36"/>
    <w:rsid w:val="00A31CB7"/>
    <w:rsid w:val="00A32541"/>
    <w:rsid w:val="00A34A8C"/>
    <w:rsid w:val="00A34F02"/>
    <w:rsid w:val="00A37294"/>
    <w:rsid w:val="00A3752F"/>
    <w:rsid w:val="00A4102D"/>
    <w:rsid w:val="00A410B4"/>
    <w:rsid w:val="00A42D5C"/>
    <w:rsid w:val="00A43D7D"/>
    <w:rsid w:val="00A45EB9"/>
    <w:rsid w:val="00A466B1"/>
    <w:rsid w:val="00A46C70"/>
    <w:rsid w:val="00A47CAA"/>
    <w:rsid w:val="00A5067A"/>
    <w:rsid w:val="00A514C8"/>
    <w:rsid w:val="00A5437D"/>
    <w:rsid w:val="00A54738"/>
    <w:rsid w:val="00A6516B"/>
    <w:rsid w:val="00A671E0"/>
    <w:rsid w:val="00A675CD"/>
    <w:rsid w:val="00A705B9"/>
    <w:rsid w:val="00A70A98"/>
    <w:rsid w:val="00A70B88"/>
    <w:rsid w:val="00A730C0"/>
    <w:rsid w:val="00A742DB"/>
    <w:rsid w:val="00A75BBB"/>
    <w:rsid w:val="00A80546"/>
    <w:rsid w:val="00A822F5"/>
    <w:rsid w:val="00A82FD8"/>
    <w:rsid w:val="00A836A5"/>
    <w:rsid w:val="00A83C2D"/>
    <w:rsid w:val="00A90802"/>
    <w:rsid w:val="00A916DA"/>
    <w:rsid w:val="00A9220B"/>
    <w:rsid w:val="00A92A3B"/>
    <w:rsid w:val="00A936A6"/>
    <w:rsid w:val="00A93B8C"/>
    <w:rsid w:val="00A93D2D"/>
    <w:rsid w:val="00A94CA4"/>
    <w:rsid w:val="00A951C3"/>
    <w:rsid w:val="00A957CC"/>
    <w:rsid w:val="00A95EC7"/>
    <w:rsid w:val="00A96CE1"/>
    <w:rsid w:val="00A96F55"/>
    <w:rsid w:val="00A97A9B"/>
    <w:rsid w:val="00AA15C4"/>
    <w:rsid w:val="00AA306B"/>
    <w:rsid w:val="00AA3117"/>
    <w:rsid w:val="00AA484B"/>
    <w:rsid w:val="00AA4CD8"/>
    <w:rsid w:val="00AA656A"/>
    <w:rsid w:val="00AA66E6"/>
    <w:rsid w:val="00AA7902"/>
    <w:rsid w:val="00AA7CC4"/>
    <w:rsid w:val="00AB065F"/>
    <w:rsid w:val="00AB2027"/>
    <w:rsid w:val="00AB25F8"/>
    <w:rsid w:val="00AB3834"/>
    <w:rsid w:val="00AB3A59"/>
    <w:rsid w:val="00AB5ED8"/>
    <w:rsid w:val="00AC1AA3"/>
    <w:rsid w:val="00AC2EB1"/>
    <w:rsid w:val="00AC3176"/>
    <w:rsid w:val="00AC7883"/>
    <w:rsid w:val="00AD0CF6"/>
    <w:rsid w:val="00AD2F63"/>
    <w:rsid w:val="00AD34CC"/>
    <w:rsid w:val="00AD3B2A"/>
    <w:rsid w:val="00AD48B5"/>
    <w:rsid w:val="00AD5FF1"/>
    <w:rsid w:val="00AE14FF"/>
    <w:rsid w:val="00AE43EB"/>
    <w:rsid w:val="00AE66E1"/>
    <w:rsid w:val="00AF3748"/>
    <w:rsid w:val="00AF3F59"/>
    <w:rsid w:val="00AF4502"/>
    <w:rsid w:val="00AF4576"/>
    <w:rsid w:val="00AF4EA7"/>
    <w:rsid w:val="00AF6C0F"/>
    <w:rsid w:val="00B0076A"/>
    <w:rsid w:val="00B02116"/>
    <w:rsid w:val="00B0262A"/>
    <w:rsid w:val="00B02B8B"/>
    <w:rsid w:val="00B02C6E"/>
    <w:rsid w:val="00B03B0B"/>
    <w:rsid w:val="00B05325"/>
    <w:rsid w:val="00B05759"/>
    <w:rsid w:val="00B07277"/>
    <w:rsid w:val="00B103A6"/>
    <w:rsid w:val="00B12FB2"/>
    <w:rsid w:val="00B14AEF"/>
    <w:rsid w:val="00B2189B"/>
    <w:rsid w:val="00B21FF9"/>
    <w:rsid w:val="00B22AF2"/>
    <w:rsid w:val="00B3060B"/>
    <w:rsid w:val="00B319DC"/>
    <w:rsid w:val="00B324A8"/>
    <w:rsid w:val="00B34043"/>
    <w:rsid w:val="00B34CA5"/>
    <w:rsid w:val="00B34CBE"/>
    <w:rsid w:val="00B363A6"/>
    <w:rsid w:val="00B36789"/>
    <w:rsid w:val="00B40619"/>
    <w:rsid w:val="00B40B9E"/>
    <w:rsid w:val="00B51F88"/>
    <w:rsid w:val="00B5413E"/>
    <w:rsid w:val="00B54660"/>
    <w:rsid w:val="00B547F1"/>
    <w:rsid w:val="00B54A6C"/>
    <w:rsid w:val="00B55CF0"/>
    <w:rsid w:val="00B56105"/>
    <w:rsid w:val="00B56CFB"/>
    <w:rsid w:val="00B57E7D"/>
    <w:rsid w:val="00B6136E"/>
    <w:rsid w:val="00B62705"/>
    <w:rsid w:val="00B6579C"/>
    <w:rsid w:val="00B663BE"/>
    <w:rsid w:val="00B664A5"/>
    <w:rsid w:val="00B6731D"/>
    <w:rsid w:val="00B67758"/>
    <w:rsid w:val="00B71AF2"/>
    <w:rsid w:val="00B73039"/>
    <w:rsid w:val="00B73559"/>
    <w:rsid w:val="00B73AA7"/>
    <w:rsid w:val="00B754E7"/>
    <w:rsid w:val="00B76449"/>
    <w:rsid w:val="00B8524F"/>
    <w:rsid w:val="00B9561F"/>
    <w:rsid w:val="00B97010"/>
    <w:rsid w:val="00B97591"/>
    <w:rsid w:val="00BA34CF"/>
    <w:rsid w:val="00BA43F6"/>
    <w:rsid w:val="00BA6601"/>
    <w:rsid w:val="00BB3C88"/>
    <w:rsid w:val="00BB6686"/>
    <w:rsid w:val="00BB6F85"/>
    <w:rsid w:val="00BC17BF"/>
    <w:rsid w:val="00BC26F0"/>
    <w:rsid w:val="00BC4056"/>
    <w:rsid w:val="00BC4660"/>
    <w:rsid w:val="00BC63CA"/>
    <w:rsid w:val="00BC669E"/>
    <w:rsid w:val="00BC6A8A"/>
    <w:rsid w:val="00BD01B0"/>
    <w:rsid w:val="00BD13DA"/>
    <w:rsid w:val="00BD32E1"/>
    <w:rsid w:val="00BD4C7A"/>
    <w:rsid w:val="00BD7F30"/>
    <w:rsid w:val="00BE3E79"/>
    <w:rsid w:val="00BE4E5C"/>
    <w:rsid w:val="00BE70C0"/>
    <w:rsid w:val="00BE7D64"/>
    <w:rsid w:val="00BF10F9"/>
    <w:rsid w:val="00BF11A5"/>
    <w:rsid w:val="00BF2009"/>
    <w:rsid w:val="00BF57F5"/>
    <w:rsid w:val="00C00ACD"/>
    <w:rsid w:val="00C02E74"/>
    <w:rsid w:val="00C038C2"/>
    <w:rsid w:val="00C11784"/>
    <w:rsid w:val="00C11F6F"/>
    <w:rsid w:val="00C13293"/>
    <w:rsid w:val="00C16A6B"/>
    <w:rsid w:val="00C20A71"/>
    <w:rsid w:val="00C21910"/>
    <w:rsid w:val="00C21AC2"/>
    <w:rsid w:val="00C21DD5"/>
    <w:rsid w:val="00C2617B"/>
    <w:rsid w:val="00C2697E"/>
    <w:rsid w:val="00C26AF7"/>
    <w:rsid w:val="00C337FF"/>
    <w:rsid w:val="00C3629D"/>
    <w:rsid w:val="00C36C0D"/>
    <w:rsid w:val="00C3708B"/>
    <w:rsid w:val="00C41448"/>
    <w:rsid w:val="00C41667"/>
    <w:rsid w:val="00C41DF2"/>
    <w:rsid w:val="00C4224C"/>
    <w:rsid w:val="00C43416"/>
    <w:rsid w:val="00C438A7"/>
    <w:rsid w:val="00C45727"/>
    <w:rsid w:val="00C47ECF"/>
    <w:rsid w:val="00C5102F"/>
    <w:rsid w:val="00C519F1"/>
    <w:rsid w:val="00C573D2"/>
    <w:rsid w:val="00C606FD"/>
    <w:rsid w:val="00C6144C"/>
    <w:rsid w:val="00C61A28"/>
    <w:rsid w:val="00C628DB"/>
    <w:rsid w:val="00C651E1"/>
    <w:rsid w:val="00C651E5"/>
    <w:rsid w:val="00C706DB"/>
    <w:rsid w:val="00C7072B"/>
    <w:rsid w:val="00C70E7C"/>
    <w:rsid w:val="00C723A7"/>
    <w:rsid w:val="00C73BBE"/>
    <w:rsid w:val="00C73C5B"/>
    <w:rsid w:val="00C75457"/>
    <w:rsid w:val="00C7602A"/>
    <w:rsid w:val="00C76802"/>
    <w:rsid w:val="00C77263"/>
    <w:rsid w:val="00C808B4"/>
    <w:rsid w:val="00C8190C"/>
    <w:rsid w:val="00C8200F"/>
    <w:rsid w:val="00C8328A"/>
    <w:rsid w:val="00C839A0"/>
    <w:rsid w:val="00C83FB1"/>
    <w:rsid w:val="00C84249"/>
    <w:rsid w:val="00C84EEC"/>
    <w:rsid w:val="00C85429"/>
    <w:rsid w:val="00C8557A"/>
    <w:rsid w:val="00C85C6B"/>
    <w:rsid w:val="00C85CCF"/>
    <w:rsid w:val="00C90AD8"/>
    <w:rsid w:val="00C9133A"/>
    <w:rsid w:val="00C91963"/>
    <w:rsid w:val="00C92EA2"/>
    <w:rsid w:val="00C9704C"/>
    <w:rsid w:val="00C97ADB"/>
    <w:rsid w:val="00CA06B2"/>
    <w:rsid w:val="00CA1D83"/>
    <w:rsid w:val="00CA2AF4"/>
    <w:rsid w:val="00CA45F6"/>
    <w:rsid w:val="00CB09B7"/>
    <w:rsid w:val="00CB2DA6"/>
    <w:rsid w:val="00CB36B0"/>
    <w:rsid w:val="00CB3C5A"/>
    <w:rsid w:val="00CB7EE4"/>
    <w:rsid w:val="00CC43F4"/>
    <w:rsid w:val="00CC6785"/>
    <w:rsid w:val="00CC6975"/>
    <w:rsid w:val="00CC6C94"/>
    <w:rsid w:val="00CC75DB"/>
    <w:rsid w:val="00CC7F5E"/>
    <w:rsid w:val="00CD00F2"/>
    <w:rsid w:val="00CD13A3"/>
    <w:rsid w:val="00CD13E3"/>
    <w:rsid w:val="00CD2513"/>
    <w:rsid w:val="00CD2702"/>
    <w:rsid w:val="00CD2935"/>
    <w:rsid w:val="00CD29DB"/>
    <w:rsid w:val="00CE2162"/>
    <w:rsid w:val="00CE3A03"/>
    <w:rsid w:val="00CE4857"/>
    <w:rsid w:val="00CE4D57"/>
    <w:rsid w:val="00CE6025"/>
    <w:rsid w:val="00CE6C7D"/>
    <w:rsid w:val="00CE70B8"/>
    <w:rsid w:val="00CE71A1"/>
    <w:rsid w:val="00CF02CC"/>
    <w:rsid w:val="00CF19E0"/>
    <w:rsid w:val="00CF4153"/>
    <w:rsid w:val="00CF4245"/>
    <w:rsid w:val="00CF479A"/>
    <w:rsid w:val="00CF5BB3"/>
    <w:rsid w:val="00D01613"/>
    <w:rsid w:val="00D03D2F"/>
    <w:rsid w:val="00D04F67"/>
    <w:rsid w:val="00D05695"/>
    <w:rsid w:val="00D05798"/>
    <w:rsid w:val="00D061A1"/>
    <w:rsid w:val="00D100FD"/>
    <w:rsid w:val="00D115B8"/>
    <w:rsid w:val="00D11916"/>
    <w:rsid w:val="00D11B9E"/>
    <w:rsid w:val="00D16243"/>
    <w:rsid w:val="00D168C5"/>
    <w:rsid w:val="00D172DE"/>
    <w:rsid w:val="00D209B6"/>
    <w:rsid w:val="00D2154C"/>
    <w:rsid w:val="00D25665"/>
    <w:rsid w:val="00D26889"/>
    <w:rsid w:val="00D3039D"/>
    <w:rsid w:val="00D329F1"/>
    <w:rsid w:val="00D36A94"/>
    <w:rsid w:val="00D37273"/>
    <w:rsid w:val="00D410B6"/>
    <w:rsid w:val="00D41DD2"/>
    <w:rsid w:val="00D5035C"/>
    <w:rsid w:val="00D508A6"/>
    <w:rsid w:val="00D52305"/>
    <w:rsid w:val="00D536B8"/>
    <w:rsid w:val="00D5428C"/>
    <w:rsid w:val="00D548B6"/>
    <w:rsid w:val="00D552F4"/>
    <w:rsid w:val="00D57BEB"/>
    <w:rsid w:val="00D57E39"/>
    <w:rsid w:val="00D61659"/>
    <w:rsid w:val="00D61E0A"/>
    <w:rsid w:val="00D62494"/>
    <w:rsid w:val="00D626D7"/>
    <w:rsid w:val="00D62978"/>
    <w:rsid w:val="00D7172D"/>
    <w:rsid w:val="00D72937"/>
    <w:rsid w:val="00D731D8"/>
    <w:rsid w:val="00D765BF"/>
    <w:rsid w:val="00D76B9C"/>
    <w:rsid w:val="00D76E73"/>
    <w:rsid w:val="00D8056F"/>
    <w:rsid w:val="00D80B7E"/>
    <w:rsid w:val="00D859AD"/>
    <w:rsid w:val="00D8788C"/>
    <w:rsid w:val="00D92ABF"/>
    <w:rsid w:val="00D93FE4"/>
    <w:rsid w:val="00D94DFC"/>
    <w:rsid w:val="00D95956"/>
    <w:rsid w:val="00D963BA"/>
    <w:rsid w:val="00D96E3F"/>
    <w:rsid w:val="00DA0195"/>
    <w:rsid w:val="00DA1910"/>
    <w:rsid w:val="00DA1AAE"/>
    <w:rsid w:val="00DA1F8E"/>
    <w:rsid w:val="00DA24FF"/>
    <w:rsid w:val="00DA35C7"/>
    <w:rsid w:val="00DA370A"/>
    <w:rsid w:val="00DA4989"/>
    <w:rsid w:val="00DA4CAF"/>
    <w:rsid w:val="00DA6423"/>
    <w:rsid w:val="00DA6B97"/>
    <w:rsid w:val="00DA797C"/>
    <w:rsid w:val="00DB2906"/>
    <w:rsid w:val="00DB2ACE"/>
    <w:rsid w:val="00DB2C4E"/>
    <w:rsid w:val="00DB37AA"/>
    <w:rsid w:val="00DB3AFD"/>
    <w:rsid w:val="00DC0883"/>
    <w:rsid w:val="00DC1597"/>
    <w:rsid w:val="00DC2C2F"/>
    <w:rsid w:val="00DC3A11"/>
    <w:rsid w:val="00DC5247"/>
    <w:rsid w:val="00DC5AF2"/>
    <w:rsid w:val="00DC6259"/>
    <w:rsid w:val="00DC7D23"/>
    <w:rsid w:val="00DD1A1F"/>
    <w:rsid w:val="00DD242D"/>
    <w:rsid w:val="00DD33C0"/>
    <w:rsid w:val="00DE0BA7"/>
    <w:rsid w:val="00DE3D8B"/>
    <w:rsid w:val="00DE3FBF"/>
    <w:rsid w:val="00DE4030"/>
    <w:rsid w:val="00DE5771"/>
    <w:rsid w:val="00DE5D1F"/>
    <w:rsid w:val="00DE6731"/>
    <w:rsid w:val="00DF0C0C"/>
    <w:rsid w:val="00DF0E97"/>
    <w:rsid w:val="00DF2F67"/>
    <w:rsid w:val="00DF3BF7"/>
    <w:rsid w:val="00DF60A8"/>
    <w:rsid w:val="00DF66BD"/>
    <w:rsid w:val="00DF6B99"/>
    <w:rsid w:val="00DF7998"/>
    <w:rsid w:val="00E00B32"/>
    <w:rsid w:val="00E04899"/>
    <w:rsid w:val="00E04F84"/>
    <w:rsid w:val="00E0552F"/>
    <w:rsid w:val="00E068A7"/>
    <w:rsid w:val="00E10620"/>
    <w:rsid w:val="00E13E2C"/>
    <w:rsid w:val="00E149C7"/>
    <w:rsid w:val="00E165E9"/>
    <w:rsid w:val="00E210B6"/>
    <w:rsid w:val="00E21131"/>
    <w:rsid w:val="00E214A5"/>
    <w:rsid w:val="00E24397"/>
    <w:rsid w:val="00E24826"/>
    <w:rsid w:val="00E256F3"/>
    <w:rsid w:val="00E259B5"/>
    <w:rsid w:val="00E26FEA"/>
    <w:rsid w:val="00E27548"/>
    <w:rsid w:val="00E30D0D"/>
    <w:rsid w:val="00E323CB"/>
    <w:rsid w:val="00E32619"/>
    <w:rsid w:val="00E37C11"/>
    <w:rsid w:val="00E418C5"/>
    <w:rsid w:val="00E4231A"/>
    <w:rsid w:val="00E425CE"/>
    <w:rsid w:val="00E43481"/>
    <w:rsid w:val="00E4368C"/>
    <w:rsid w:val="00E442C9"/>
    <w:rsid w:val="00E45CB6"/>
    <w:rsid w:val="00E50099"/>
    <w:rsid w:val="00E5258E"/>
    <w:rsid w:val="00E54120"/>
    <w:rsid w:val="00E55B9B"/>
    <w:rsid w:val="00E566F3"/>
    <w:rsid w:val="00E57305"/>
    <w:rsid w:val="00E60D48"/>
    <w:rsid w:val="00E625C3"/>
    <w:rsid w:val="00E62813"/>
    <w:rsid w:val="00E645C2"/>
    <w:rsid w:val="00E65948"/>
    <w:rsid w:val="00E66947"/>
    <w:rsid w:val="00E67386"/>
    <w:rsid w:val="00E6763D"/>
    <w:rsid w:val="00E67910"/>
    <w:rsid w:val="00E679EB"/>
    <w:rsid w:val="00E70A07"/>
    <w:rsid w:val="00E70AA6"/>
    <w:rsid w:val="00E710C3"/>
    <w:rsid w:val="00E71933"/>
    <w:rsid w:val="00E72FD2"/>
    <w:rsid w:val="00E74894"/>
    <w:rsid w:val="00E77AA7"/>
    <w:rsid w:val="00E801C8"/>
    <w:rsid w:val="00E812F1"/>
    <w:rsid w:val="00E821A6"/>
    <w:rsid w:val="00E82BA4"/>
    <w:rsid w:val="00E85E6C"/>
    <w:rsid w:val="00E861EC"/>
    <w:rsid w:val="00E90C10"/>
    <w:rsid w:val="00E919CD"/>
    <w:rsid w:val="00E92023"/>
    <w:rsid w:val="00E93D54"/>
    <w:rsid w:val="00E9588F"/>
    <w:rsid w:val="00EA17E5"/>
    <w:rsid w:val="00EA1861"/>
    <w:rsid w:val="00EA18D4"/>
    <w:rsid w:val="00EA1B9D"/>
    <w:rsid w:val="00EA40EB"/>
    <w:rsid w:val="00EA4E57"/>
    <w:rsid w:val="00EA5D80"/>
    <w:rsid w:val="00EA635A"/>
    <w:rsid w:val="00EA6953"/>
    <w:rsid w:val="00EA7CB4"/>
    <w:rsid w:val="00EB1B58"/>
    <w:rsid w:val="00EB487D"/>
    <w:rsid w:val="00EB5F17"/>
    <w:rsid w:val="00EB677F"/>
    <w:rsid w:val="00EB7235"/>
    <w:rsid w:val="00EB74B7"/>
    <w:rsid w:val="00EB7862"/>
    <w:rsid w:val="00EB7F52"/>
    <w:rsid w:val="00EC34E0"/>
    <w:rsid w:val="00EC54A4"/>
    <w:rsid w:val="00ED3381"/>
    <w:rsid w:val="00ED496D"/>
    <w:rsid w:val="00ED51A2"/>
    <w:rsid w:val="00ED5C58"/>
    <w:rsid w:val="00ED60B2"/>
    <w:rsid w:val="00ED6786"/>
    <w:rsid w:val="00EE0018"/>
    <w:rsid w:val="00EE06E2"/>
    <w:rsid w:val="00EE1E30"/>
    <w:rsid w:val="00EE2E4C"/>
    <w:rsid w:val="00EE5A22"/>
    <w:rsid w:val="00EE66E3"/>
    <w:rsid w:val="00EF1AC5"/>
    <w:rsid w:val="00EF50E0"/>
    <w:rsid w:val="00EF6216"/>
    <w:rsid w:val="00EF7FD3"/>
    <w:rsid w:val="00F0213F"/>
    <w:rsid w:val="00F03DA1"/>
    <w:rsid w:val="00F04F46"/>
    <w:rsid w:val="00F05554"/>
    <w:rsid w:val="00F11AA1"/>
    <w:rsid w:val="00F12283"/>
    <w:rsid w:val="00F133CF"/>
    <w:rsid w:val="00F1456D"/>
    <w:rsid w:val="00F14C5E"/>
    <w:rsid w:val="00F1659C"/>
    <w:rsid w:val="00F178CF"/>
    <w:rsid w:val="00F20088"/>
    <w:rsid w:val="00F201CB"/>
    <w:rsid w:val="00F219C2"/>
    <w:rsid w:val="00F21A29"/>
    <w:rsid w:val="00F22BE6"/>
    <w:rsid w:val="00F23937"/>
    <w:rsid w:val="00F2474E"/>
    <w:rsid w:val="00F2718F"/>
    <w:rsid w:val="00F27F9D"/>
    <w:rsid w:val="00F31F0C"/>
    <w:rsid w:val="00F35743"/>
    <w:rsid w:val="00F35B16"/>
    <w:rsid w:val="00F375FA"/>
    <w:rsid w:val="00F424E7"/>
    <w:rsid w:val="00F42CD2"/>
    <w:rsid w:val="00F439FC"/>
    <w:rsid w:val="00F459BC"/>
    <w:rsid w:val="00F45A3A"/>
    <w:rsid w:val="00F463AE"/>
    <w:rsid w:val="00F51BD8"/>
    <w:rsid w:val="00F52824"/>
    <w:rsid w:val="00F52ABB"/>
    <w:rsid w:val="00F538D4"/>
    <w:rsid w:val="00F53F16"/>
    <w:rsid w:val="00F55783"/>
    <w:rsid w:val="00F562C1"/>
    <w:rsid w:val="00F56DDB"/>
    <w:rsid w:val="00F61BEC"/>
    <w:rsid w:val="00F62082"/>
    <w:rsid w:val="00F632ED"/>
    <w:rsid w:val="00F64704"/>
    <w:rsid w:val="00F659BF"/>
    <w:rsid w:val="00F71488"/>
    <w:rsid w:val="00F727A7"/>
    <w:rsid w:val="00F739B6"/>
    <w:rsid w:val="00F74361"/>
    <w:rsid w:val="00F80431"/>
    <w:rsid w:val="00F844F4"/>
    <w:rsid w:val="00F8559A"/>
    <w:rsid w:val="00F865D2"/>
    <w:rsid w:val="00F87266"/>
    <w:rsid w:val="00F918CA"/>
    <w:rsid w:val="00F91BD0"/>
    <w:rsid w:val="00FA050C"/>
    <w:rsid w:val="00FA245B"/>
    <w:rsid w:val="00FA2B28"/>
    <w:rsid w:val="00FA46C4"/>
    <w:rsid w:val="00FA5749"/>
    <w:rsid w:val="00FA60EF"/>
    <w:rsid w:val="00FB24E6"/>
    <w:rsid w:val="00FB43CD"/>
    <w:rsid w:val="00FB5EA7"/>
    <w:rsid w:val="00FB7145"/>
    <w:rsid w:val="00FC0288"/>
    <w:rsid w:val="00FC40F8"/>
    <w:rsid w:val="00FC4C05"/>
    <w:rsid w:val="00FC612C"/>
    <w:rsid w:val="00FC65EA"/>
    <w:rsid w:val="00FD103A"/>
    <w:rsid w:val="00FD139C"/>
    <w:rsid w:val="00FD25FA"/>
    <w:rsid w:val="00FD2FD1"/>
    <w:rsid w:val="00FD61DA"/>
    <w:rsid w:val="00FD63B5"/>
    <w:rsid w:val="00FE2D47"/>
    <w:rsid w:val="00FE729F"/>
    <w:rsid w:val="00FE7550"/>
    <w:rsid w:val="00FF2ED6"/>
    <w:rsid w:val="00FF6B98"/>
    <w:rsid w:val="00FF7020"/>
    <w:rsid w:val="00FF71CB"/>
    <w:rsid w:val="00FF76DA"/>
    <w:rsid w:val="00FF7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4D940"/>
  <w15:docId w15:val="{71227194-3C75-AE4B-8D27-239B97EF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9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34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8B"/>
  </w:style>
  <w:style w:type="paragraph" w:styleId="Footer">
    <w:name w:val="footer"/>
    <w:basedOn w:val="Normal"/>
    <w:link w:val="Foot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8B"/>
  </w:style>
  <w:style w:type="character" w:styleId="PageNumber">
    <w:name w:val="page number"/>
    <w:basedOn w:val="DefaultParagraphFont"/>
    <w:uiPriority w:val="99"/>
    <w:semiHidden/>
    <w:unhideWhenUsed/>
    <w:rsid w:val="00B02B8B"/>
  </w:style>
  <w:style w:type="character" w:styleId="Hyperlink">
    <w:name w:val="Hyperlink"/>
    <w:basedOn w:val="DefaultParagraphFont"/>
    <w:uiPriority w:val="99"/>
    <w:unhideWhenUsed/>
    <w:rsid w:val="00B02B8B"/>
    <w:rPr>
      <w:color w:val="0000FF" w:themeColor="hyperlink"/>
      <w:u w:val="single"/>
    </w:rPr>
  </w:style>
  <w:style w:type="paragraph" w:customStyle="1" w:styleId="Body">
    <w:name w:val="Body"/>
    <w:rsid w:val="007E44BF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6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F5322"/>
  </w:style>
  <w:style w:type="character" w:styleId="Emphasis">
    <w:name w:val="Emphasis"/>
    <w:basedOn w:val="DefaultParagraphFont"/>
    <w:uiPriority w:val="20"/>
    <w:qFormat/>
    <w:rsid w:val="007F532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5322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51646"/>
  </w:style>
  <w:style w:type="paragraph" w:styleId="ListParagraph">
    <w:name w:val="List Paragraph"/>
    <w:basedOn w:val="Normal"/>
    <w:uiPriority w:val="34"/>
    <w:qFormat/>
    <w:rsid w:val="00E62813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4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4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C3B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1C661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761D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0475B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30A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4348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434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9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">
    <w:name w:val="text"/>
    <w:basedOn w:val="DefaultParagraphFont"/>
    <w:rsid w:val="00F3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56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622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2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4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0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7/mem.2022.11" TargetMode="External"/><Relationship Id="rId18" Type="http://schemas.openxmlformats.org/officeDocument/2006/relationships/hyperlink" Target="http://atlasofscience.org/how-americans-remember-and-forget-the-u-s-presidents/" TargetMode="External"/><Relationship Id="rId26" Type="http://schemas.openxmlformats.org/officeDocument/2006/relationships/hyperlink" Target="https://www.chronicle.com/article/How-Exams-Improve-Students/229939" TargetMode="External"/><Relationship Id="rId39" Type="http://schemas.openxmlformats.org/officeDocument/2006/relationships/hyperlink" Target="http://isel.education/2020/11/09/make-learning-stick-by-peter-c-brown-henry-l-roediger-iii-and-mark-a-mcdaniel/" TargetMode="External"/><Relationship Id="rId21" Type="http://schemas.openxmlformats.org/officeDocument/2006/relationships/hyperlink" Target="https://www.psychologicalscience.org/observer/test-enhanced-learning-2" TargetMode="External"/><Relationship Id="rId34" Type="http://schemas.openxmlformats.org/officeDocument/2006/relationships/hyperlink" Target="https://www.dana.org/Authors/Henry_L__(Roddy)_Roediger,_III,_Ph_D_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86/s41235-019-0168-1" TargetMode="External"/><Relationship Id="rId20" Type="http://schemas.openxmlformats.org/officeDocument/2006/relationships/hyperlink" Target="http://www.nobaproject.com/" TargetMode="External"/><Relationship Id="rId29" Type="http://schemas.openxmlformats.org/officeDocument/2006/relationships/hyperlink" Target="http://www.vox.com/science-and-health/2017/3/22/14960792/false-memory-psycholog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igitalpromise.org/2014/10/15/ask-the-cognitive-scientist-retrieval-practice/" TargetMode="External"/><Relationship Id="rId32" Type="http://schemas.openxmlformats.org/officeDocument/2006/relationships/hyperlink" Target="https://www.psychologicalscience.org/publications/observer/obsonline/inside-the-psychologists-studio-with-henry-l-roddy-roediger-iii.html" TargetMode="External"/><Relationship Id="rId37" Type="http://schemas.openxmlformats.org/officeDocument/2006/relationships/hyperlink" Target="https://istorex.ru/New_page_4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neuropsychologia.2020.107350" TargetMode="External"/><Relationship Id="rId23" Type="http://schemas.openxmlformats.org/officeDocument/2006/relationships/hyperlink" Target="https://www.osmosis.org/blog/2014/09/22/leaders-in-medical-education-dr-roddy-roediger-former-president-of-the-association-for-psychological-science" TargetMode="External"/><Relationship Id="rId28" Type="http://schemas.openxmlformats.org/officeDocument/2006/relationships/hyperlink" Target="https://qz.com/873789/tips-for-keeping-new-years-resolutions-from-psychology-and-behavioral-science/" TargetMode="External"/><Relationship Id="rId36" Type="http://schemas.openxmlformats.org/officeDocument/2006/relationships/hyperlink" Target="https://www.psypost.org/2019/10/study-finds-people-overestimate-their-own-countrys-contribution-to-world-war-ii-54568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ientificamerican.com/article/the-power-of-collective-memory/" TargetMode="External"/><Relationship Id="rId31" Type="http://schemas.openxmlformats.org/officeDocument/2006/relationships/hyperlink" Target="https://www.psychologicalscience.org/observer/the-memories-of-memory-research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ediger@wustl.edu" TargetMode="External"/><Relationship Id="rId14" Type="http://schemas.openxmlformats.org/officeDocument/2006/relationships/hyperlink" Target="https://psycnet.apa.org/doi/10.1037/xap0000363" TargetMode="External"/><Relationship Id="rId22" Type="http://schemas.openxmlformats.org/officeDocument/2006/relationships/hyperlink" Target="https://www.nytimes.com/2014/07/20/opinion/sunday/how-tests-make-us-smarter.html" TargetMode="External"/><Relationship Id="rId27" Type="http://schemas.openxmlformats.org/officeDocument/2006/relationships/hyperlink" Target="http://www.abc.net.au/radionational/programs/futuretense/constrained-by-collective-memory/7546998" TargetMode="External"/><Relationship Id="rId30" Type="http://schemas.openxmlformats.org/officeDocument/2006/relationships/hyperlink" Target="https://www.trivie.com/post/digital-transformation-and-continuous-learning" TargetMode="External"/><Relationship Id="rId35" Type="http://schemas.openxmlformats.org/officeDocument/2006/relationships/hyperlink" Target="http://blogs.cofc.edu/michael-s-overholt/2019/06/10/dr-henry-roediger-on-memory-and-learning/" TargetMode="External"/><Relationship Id="rId8" Type="http://schemas.openxmlformats.org/officeDocument/2006/relationships/hyperlink" Target="http://psychnet.wustl.edu/memor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201/9781003181187" TargetMode="External"/><Relationship Id="rId17" Type="http://schemas.openxmlformats.org/officeDocument/2006/relationships/hyperlink" Target="http://www.dana.org/Cerebrum/2018/Remembering_What_We_Learn/" TargetMode="External"/><Relationship Id="rId25" Type="http://schemas.openxmlformats.org/officeDocument/2006/relationships/hyperlink" Target="http://www.vox.com/2014/6/24/5824192/study-smarter-learn-better-8-tips-from-memory-researchers" TargetMode="External"/><Relationship Id="rId33" Type="http://schemas.openxmlformats.org/officeDocument/2006/relationships/hyperlink" Target="https://www.thereadinglists.com/henry-roediger-reading-list/" TargetMode="External"/><Relationship Id="rId38" Type="http://schemas.openxmlformats.org/officeDocument/2006/relationships/hyperlink" Target="https://source.wustl.edu/2020/12/washu-expert-how-will-we-remember-this-holiday-sea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3A56CE-7BBF-FE49-9401-CD4E83E0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20336</Words>
  <Characters>108597</Characters>
  <Application>Microsoft Office Word</Application>
  <DocSecurity>0</DocSecurity>
  <Lines>2049</Lines>
  <Paragraphs>831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Butler</dc:creator>
  <cp:keywords/>
  <dc:description/>
  <cp:lastModifiedBy>Roediger, Roddy</cp:lastModifiedBy>
  <cp:revision>3</cp:revision>
  <cp:lastPrinted>2021-07-30T21:20:00Z</cp:lastPrinted>
  <dcterms:created xsi:type="dcterms:W3CDTF">2023-12-07T16:40:00Z</dcterms:created>
  <dcterms:modified xsi:type="dcterms:W3CDTF">2023-12-22T20:54:00Z</dcterms:modified>
</cp:coreProperties>
</file>